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B9BEFFF" w14:textId="2D9E20DA" w:rsidR="00380001" w:rsidRDefault="00380001" w:rsidP="002B667E">
      <w:pPr>
        <w:spacing w:after="100" w:afterAutospacing="1" w:line="240" w:lineRule="auto"/>
        <w:outlineLvl w:val="1"/>
        <w:rPr>
          <w:rFonts w:ascii="Arial" w:eastAsia="Times New Roman" w:hAnsi="Arial" w:cs="Arial"/>
          <w:b/>
          <w:bCs/>
          <w:color w:val="000000"/>
          <w:kern w:val="0"/>
          <w:sz w:val="36"/>
          <w:szCs w:val="36"/>
          <w14:ligatures w14:val="none"/>
        </w:rPr>
      </w:pPr>
      <w:r>
        <w:rPr>
          <w:noProof/>
        </w:rPr>
        <w:drawing>
          <wp:inline distT="0" distB="0" distL="0" distR="0" wp14:anchorId="265F1A52" wp14:editId="18A25DFC">
            <wp:extent cx="863600" cy="812800"/>
            <wp:effectExtent l="0" t="0" r="0" b="0"/>
            <wp:docPr id="4913018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01880" name="Picture 1">
                      <a:extLst>
                        <a:ext uri="{C183D7F6-B498-43B3-948B-1728B52AA6E4}">
                          <adec:decorative xmlns:adec="http://schemas.microsoft.com/office/drawing/2017/decorative" val="1"/>
                        </a:ext>
                      </a:extLst>
                    </pic:cNvPr>
                    <pic:cNvPicPr/>
                  </pic:nvPicPr>
                  <pic:blipFill>
                    <a:blip r:embed="rId5"/>
                    <a:stretch>
                      <a:fillRect/>
                    </a:stretch>
                  </pic:blipFill>
                  <pic:spPr>
                    <a:xfrm>
                      <a:off x="0" y="0"/>
                      <a:ext cx="863600" cy="812800"/>
                    </a:xfrm>
                    <a:prstGeom prst="rect">
                      <a:avLst/>
                    </a:prstGeom>
                  </pic:spPr>
                </pic:pic>
              </a:graphicData>
            </a:graphic>
          </wp:inline>
        </w:drawing>
      </w:r>
    </w:p>
    <w:p w14:paraId="58A5863E" w14:textId="61664618"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 xml:space="preserve">LSM 980 + </w:t>
      </w:r>
      <w:proofErr w:type="spellStart"/>
      <w:r w:rsidRPr="002B667E">
        <w:rPr>
          <w:rFonts w:ascii="Arial" w:eastAsia="Times New Roman" w:hAnsi="Arial" w:cs="Arial"/>
          <w:b/>
          <w:bCs/>
          <w:color w:val="000000"/>
          <w:kern w:val="0"/>
          <w:sz w:val="36"/>
          <w:szCs w:val="36"/>
          <w14:ligatures w14:val="none"/>
        </w:rPr>
        <w:t>Airyscan</w:t>
      </w:r>
      <w:proofErr w:type="spellEnd"/>
      <w:r w:rsidRPr="002B667E">
        <w:rPr>
          <w:rFonts w:ascii="Arial" w:eastAsia="Times New Roman" w:hAnsi="Arial" w:cs="Arial"/>
          <w:b/>
          <w:bCs/>
          <w:color w:val="000000"/>
          <w:kern w:val="0"/>
          <w:sz w:val="36"/>
          <w:szCs w:val="36"/>
          <w14:ligatures w14:val="none"/>
        </w:rPr>
        <w:t xml:space="preserve"> 2: User Quick Guide</w:t>
      </w:r>
    </w:p>
    <w:p w14:paraId="611BE7FA" w14:textId="77777777" w:rsidR="002B667E" w:rsidRPr="002B667E" w:rsidRDefault="002B667E" w:rsidP="002B667E">
      <w:p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Software Version:</w:t>
      </w:r>
      <w:r w:rsidRPr="002B667E">
        <w:rPr>
          <w:rFonts w:ascii="Arial" w:eastAsia="Times New Roman" w:hAnsi="Arial" w:cs="Arial"/>
          <w:color w:val="000000"/>
          <w:kern w:val="0"/>
          <w14:ligatures w14:val="none"/>
        </w:rPr>
        <w:t> ZEN 3.3 (Blue Edition)</w:t>
      </w:r>
    </w:p>
    <w:p w14:paraId="069F5630"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Starting Up the System</w:t>
      </w:r>
    </w:p>
    <w:p w14:paraId="29BA2649" w14:textId="77777777" w:rsidR="002B667E" w:rsidRPr="002B667E" w:rsidRDefault="002B667E" w:rsidP="002B667E">
      <w:pPr>
        <w:numPr>
          <w:ilvl w:val="0"/>
          <w:numId w:val="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Sign in</w:t>
      </w:r>
      <w:r w:rsidRPr="002B667E">
        <w:rPr>
          <w:rFonts w:ascii="Arial" w:eastAsia="Times New Roman" w:hAnsi="Arial" w:cs="Arial"/>
          <w:color w:val="000000"/>
          <w:kern w:val="0"/>
          <w14:ligatures w14:val="none"/>
        </w:rPr>
        <w:t> on the log sheet.</w:t>
      </w:r>
    </w:p>
    <w:p w14:paraId="655B96DC" w14:textId="77777777" w:rsidR="002B667E" w:rsidRDefault="002B667E" w:rsidP="002B667E">
      <w:pPr>
        <w:numPr>
          <w:ilvl w:val="0"/>
          <w:numId w:val="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Turn on the </w:t>
      </w:r>
      <w:r w:rsidRPr="002B667E">
        <w:rPr>
          <w:rFonts w:ascii="Arial" w:eastAsia="Times New Roman" w:hAnsi="Arial" w:cs="Arial"/>
          <w:b/>
          <w:bCs/>
          <w:color w:val="000000"/>
          <w:kern w:val="0"/>
          <w14:ligatures w14:val="none"/>
        </w:rPr>
        <w:t>MAIN SWITCH</w:t>
      </w:r>
      <w:r w:rsidRPr="002B667E">
        <w:rPr>
          <w:rFonts w:ascii="Arial" w:eastAsia="Times New Roman" w:hAnsi="Arial" w:cs="Arial"/>
          <w:color w:val="000000"/>
          <w:kern w:val="0"/>
          <w14:ligatures w14:val="none"/>
        </w:rPr>
        <w:t> on the laser rack to the left side of the air table (Step #1).</w:t>
      </w:r>
    </w:p>
    <w:p w14:paraId="0EC69C01" w14:textId="2B3C1030" w:rsidR="00380001" w:rsidRPr="002B667E" w:rsidRDefault="00EF6ACE" w:rsidP="00EF6ACE">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3A45BD9B" wp14:editId="19B811C6">
            <wp:extent cx="1699895" cy="1188085"/>
            <wp:effectExtent l="8255" t="0" r="3810" b="3810"/>
            <wp:docPr id="1110079314" name="Picture 7" descr="Photograph of a control panel featuring a black main switch labeled &quot;STEP #1&quot; with on and off positions and a smaller toggle switch labeled &quot;Laser&quot; with on and off positions. Panel includes warning labels, screws, and perforated metal sections, indicating equipment operation and safety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79314" name="Picture 7" descr="Photograph of a control panel featuring a black main switch labeled &quot;STEP #1&quot; with on and off positions and a smaller toggle switch labeled &quot;Laser&quot; with on and off positions. Panel includes warning labels, screws, and perforated metal sections, indicating equipment operation and safety controls."/>
                    <pic:cNvPicPr/>
                  </pic:nvPicPr>
                  <pic:blipFill rotWithShape="1">
                    <a:blip r:embed="rId6" cstate="print">
                      <a:extLst>
                        <a:ext uri="{BEBA8EAE-BF5A-486C-A8C5-ECC9F3942E4B}">
                          <a14:imgProps xmlns:a14="http://schemas.microsoft.com/office/drawing/2010/main">
                            <a14:imgLayer r:embed="rId7">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rcRect l="22135" t="23096" r="25450" b="28043"/>
                    <a:stretch/>
                  </pic:blipFill>
                  <pic:spPr bwMode="auto">
                    <a:xfrm rot="5400000">
                      <a:off x="0" y="0"/>
                      <a:ext cx="1699895" cy="1188085"/>
                    </a:xfrm>
                    <a:prstGeom prst="rect">
                      <a:avLst/>
                    </a:prstGeom>
                    <a:ln>
                      <a:noFill/>
                    </a:ln>
                    <a:extLst>
                      <a:ext uri="{53640926-AAD7-44D8-BBD7-CCE9431645EC}">
                        <a14:shadowObscured xmlns:a14="http://schemas.microsoft.com/office/drawing/2010/main"/>
                      </a:ext>
                    </a:extLst>
                  </pic:spPr>
                </pic:pic>
              </a:graphicData>
            </a:graphic>
          </wp:inline>
        </w:drawing>
      </w:r>
    </w:p>
    <w:p w14:paraId="05B755AF" w14:textId="77777777" w:rsidR="002B667E" w:rsidRDefault="002B667E" w:rsidP="002B667E">
      <w:pPr>
        <w:numPr>
          <w:ilvl w:val="0"/>
          <w:numId w:val="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Turn on the </w:t>
      </w:r>
      <w:r w:rsidRPr="002B667E">
        <w:rPr>
          <w:rFonts w:ascii="Arial" w:eastAsia="Times New Roman" w:hAnsi="Arial" w:cs="Arial"/>
          <w:b/>
          <w:bCs/>
          <w:color w:val="000000"/>
          <w:kern w:val="0"/>
          <w14:ligatures w14:val="none"/>
        </w:rPr>
        <w:t>COMPONENTS</w:t>
      </w:r>
      <w:r w:rsidRPr="002B667E">
        <w:rPr>
          <w:rFonts w:ascii="Arial" w:eastAsia="Times New Roman" w:hAnsi="Arial" w:cs="Arial"/>
          <w:color w:val="000000"/>
          <w:kern w:val="0"/>
          <w14:ligatures w14:val="none"/>
        </w:rPr>
        <w:t> switch on the small remote box (Step #2).</w:t>
      </w:r>
    </w:p>
    <w:p w14:paraId="0CD04F55" w14:textId="10F36E9E" w:rsidR="00EF6ACE" w:rsidRPr="002B667E" w:rsidRDefault="00EF6ACE" w:rsidP="00EF6ACE">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65E74E68" wp14:editId="5CFB116A">
            <wp:extent cx="1270000" cy="1714500"/>
            <wp:effectExtent l="0" t="0" r="0" b="0"/>
            <wp:docPr id="1748843311" name="Picture 1" descr="Photograph of a white rectangular switch panel labeled &quot;Components&quot; with a black toggle switch in the center, positioned between &quot;OFF&quot; on the left and &quot;ON&quot; on the right. Below the switch, &quot;STEP #2&quot; is printed, indicating a sequential step in a process involving component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43311" name="Picture 1" descr="Photograph of a white rectangular switch panel labeled &quot;Components&quot; with a black toggle switch in the center, positioned between &quot;OFF&quot; on the left and &quot;ON&quot; on the right. Below the switch, &quot;STEP #2&quot; is printed, indicating a sequential step in a process involving component activation."/>
                    <pic:cNvPicPr/>
                  </pic:nvPicPr>
                  <pic:blipFill>
                    <a:blip r:embed="rId8"/>
                    <a:stretch>
                      <a:fillRect/>
                    </a:stretch>
                  </pic:blipFill>
                  <pic:spPr>
                    <a:xfrm>
                      <a:off x="0" y="0"/>
                      <a:ext cx="1270000" cy="1714500"/>
                    </a:xfrm>
                    <a:prstGeom prst="rect">
                      <a:avLst/>
                    </a:prstGeom>
                  </pic:spPr>
                </pic:pic>
              </a:graphicData>
            </a:graphic>
          </wp:inline>
        </w:drawing>
      </w:r>
    </w:p>
    <w:p w14:paraId="655ED34B" w14:textId="77777777" w:rsidR="002B667E" w:rsidRDefault="002B667E" w:rsidP="002B667E">
      <w:pPr>
        <w:numPr>
          <w:ilvl w:val="0"/>
          <w:numId w:val="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Turn on the </w:t>
      </w:r>
      <w:r w:rsidRPr="002B667E">
        <w:rPr>
          <w:rFonts w:ascii="Arial" w:eastAsia="Times New Roman" w:hAnsi="Arial" w:cs="Arial"/>
          <w:b/>
          <w:bCs/>
          <w:color w:val="000000"/>
          <w:kern w:val="0"/>
          <w14:ligatures w14:val="none"/>
        </w:rPr>
        <w:t>PC power button</w:t>
      </w:r>
      <w:r w:rsidRPr="002B667E">
        <w:rPr>
          <w:rFonts w:ascii="Arial" w:eastAsia="Times New Roman" w:hAnsi="Arial" w:cs="Arial"/>
          <w:color w:val="000000"/>
          <w:kern w:val="0"/>
          <w14:ligatures w14:val="none"/>
        </w:rPr>
        <w:t> (Step #3).</w:t>
      </w:r>
    </w:p>
    <w:p w14:paraId="7E30A64A" w14:textId="08349A30" w:rsidR="00EF6ACE" w:rsidRPr="002B667E" w:rsidRDefault="00EF6ACE" w:rsidP="00EF6ACE">
      <w:pPr>
        <w:spacing w:after="100" w:afterAutospacing="1" w:line="240" w:lineRule="auto"/>
        <w:rPr>
          <w:rFonts w:ascii="Arial" w:eastAsia="Times New Roman" w:hAnsi="Arial" w:cs="Arial"/>
          <w:color w:val="000000"/>
          <w:kern w:val="0"/>
          <w14:ligatures w14:val="none"/>
        </w:rPr>
      </w:pPr>
      <w:r>
        <w:rPr>
          <w:noProof/>
        </w:rPr>
        <w:lastRenderedPageBreak/>
        <w:drawing>
          <wp:inline distT="0" distB="0" distL="0" distR="0" wp14:anchorId="650BDDBB" wp14:editId="198CD17E">
            <wp:extent cx="2146300" cy="1701800"/>
            <wp:effectExtent l="0" t="0" r="0" b="0"/>
            <wp:docPr id="632799965" name="Picture 1" descr="Photograph of a computer tower panel showing a glowing blue power indicator light and two USB ports labeled &quot;BMC-1.&quot; A white label below the light reads &quot;STEP #3,&quot; indicating a specific step in a technical or set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99965" name="Picture 1" descr="Photograph of a computer tower panel showing a glowing blue power indicator light and two USB ports labeled &quot;BMC-1.&quot; A white label below the light reads &quot;STEP #3,&quot; indicating a specific step in a technical or setup process."/>
                    <pic:cNvPicPr/>
                  </pic:nvPicPr>
                  <pic:blipFill>
                    <a:blip r:embed="rId9"/>
                    <a:stretch>
                      <a:fillRect/>
                    </a:stretch>
                  </pic:blipFill>
                  <pic:spPr>
                    <a:xfrm>
                      <a:off x="0" y="0"/>
                      <a:ext cx="2146300" cy="1701800"/>
                    </a:xfrm>
                    <a:prstGeom prst="rect">
                      <a:avLst/>
                    </a:prstGeom>
                  </pic:spPr>
                </pic:pic>
              </a:graphicData>
            </a:graphic>
          </wp:inline>
        </w:drawing>
      </w:r>
    </w:p>
    <w:p w14:paraId="01DCD159" w14:textId="77777777" w:rsidR="002B667E" w:rsidRPr="002B667E" w:rsidRDefault="002B667E" w:rsidP="002B667E">
      <w:pPr>
        <w:numPr>
          <w:ilvl w:val="0"/>
          <w:numId w:val="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Once the PC boots up, log in using your </w:t>
      </w:r>
      <w:proofErr w:type="spellStart"/>
      <w:r w:rsidRPr="002B667E">
        <w:rPr>
          <w:rFonts w:ascii="Arial" w:eastAsia="Times New Roman" w:hAnsi="Arial" w:cs="Arial"/>
          <w:b/>
          <w:bCs/>
          <w:color w:val="000000"/>
          <w:kern w:val="0"/>
          <w14:ligatures w14:val="none"/>
        </w:rPr>
        <w:t>HawkID</w:t>
      </w:r>
      <w:proofErr w:type="spellEnd"/>
      <w:r w:rsidRPr="002B667E">
        <w:rPr>
          <w:rFonts w:ascii="Arial" w:eastAsia="Times New Roman" w:hAnsi="Arial" w:cs="Arial"/>
          <w:color w:val="000000"/>
          <w:kern w:val="0"/>
          <w14:ligatures w14:val="none"/>
        </w:rPr>
        <w:t>.</w:t>
      </w:r>
    </w:p>
    <w:p w14:paraId="0F57E26E"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Launching the ZEN 3.3 Software</w:t>
      </w:r>
    </w:p>
    <w:p w14:paraId="3996580D" w14:textId="77777777" w:rsidR="002B667E" w:rsidRDefault="002B667E" w:rsidP="002B667E">
      <w:pPr>
        <w:numPr>
          <w:ilvl w:val="0"/>
          <w:numId w:val="2"/>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Double-click on the </w:t>
      </w:r>
      <w:r w:rsidRPr="002B667E">
        <w:rPr>
          <w:rFonts w:ascii="Arial" w:eastAsia="Times New Roman" w:hAnsi="Arial" w:cs="Arial"/>
          <w:b/>
          <w:bCs/>
          <w:color w:val="000000"/>
          <w:kern w:val="0"/>
          <w14:ligatures w14:val="none"/>
        </w:rPr>
        <w:t>ZEN 3.3 (Blue)</w:t>
      </w:r>
      <w:r w:rsidRPr="002B667E">
        <w:rPr>
          <w:rFonts w:ascii="Arial" w:eastAsia="Times New Roman" w:hAnsi="Arial" w:cs="Arial"/>
          <w:color w:val="000000"/>
          <w:kern w:val="0"/>
          <w14:ligatures w14:val="none"/>
        </w:rPr>
        <w:t> software icon on the desktop.</w:t>
      </w:r>
    </w:p>
    <w:p w14:paraId="1E843525" w14:textId="1073E7FA" w:rsidR="00EF6ACE" w:rsidRPr="002B667E" w:rsidRDefault="00EF6ACE" w:rsidP="00EF6ACE">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49971D3D" wp14:editId="7B0A3488">
            <wp:extent cx="1435100" cy="711200"/>
            <wp:effectExtent l="0" t="0" r="0" b="0"/>
            <wp:docPr id="1000307203" name="Picture 1" descr="A circular icon with a dark blue background and a lighter blue border contains the white text &quot;ZEN&quot; centered inside. The design appears to be a logo or button element with a simple, moder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7203" name="Picture 1" descr="A circular icon with a dark blue background and a lighter blue border contains the white text &quot;ZEN&quot; centered inside. The design appears to be a logo or button element with a simple, modern style."/>
                    <pic:cNvPicPr/>
                  </pic:nvPicPr>
                  <pic:blipFill>
                    <a:blip r:embed="rId10"/>
                    <a:stretch>
                      <a:fillRect/>
                    </a:stretch>
                  </pic:blipFill>
                  <pic:spPr>
                    <a:xfrm>
                      <a:off x="0" y="0"/>
                      <a:ext cx="1435100" cy="711200"/>
                    </a:xfrm>
                    <a:prstGeom prst="rect">
                      <a:avLst/>
                    </a:prstGeom>
                  </pic:spPr>
                </pic:pic>
              </a:graphicData>
            </a:graphic>
          </wp:inline>
        </w:drawing>
      </w:r>
    </w:p>
    <w:p w14:paraId="57BCBD25" w14:textId="77777777" w:rsidR="002B667E" w:rsidRDefault="002B667E" w:rsidP="002B667E">
      <w:pPr>
        <w:numPr>
          <w:ilvl w:val="0"/>
          <w:numId w:val="2"/>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Select the </w:t>
      </w:r>
      <w:r w:rsidRPr="002B667E">
        <w:rPr>
          <w:rFonts w:ascii="Arial" w:eastAsia="Times New Roman" w:hAnsi="Arial" w:cs="Arial"/>
          <w:b/>
          <w:bCs/>
          <w:color w:val="000000"/>
          <w:kern w:val="0"/>
          <w14:ligatures w14:val="none"/>
        </w:rPr>
        <w:t>"ZEN System"</w:t>
      </w:r>
      <w:r w:rsidRPr="002B667E">
        <w:rPr>
          <w:rFonts w:ascii="Arial" w:eastAsia="Times New Roman" w:hAnsi="Arial" w:cs="Arial"/>
          <w:color w:val="000000"/>
          <w:kern w:val="0"/>
          <w14:ligatures w14:val="none"/>
        </w:rPr>
        <w:t> option to initialize the hardware. (Alternatively, use "Image Processing" mode for offline data viewing only.)</w:t>
      </w:r>
    </w:p>
    <w:p w14:paraId="3421202A" w14:textId="7EDE86FE" w:rsidR="00EF6ACE" w:rsidRPr="002B667E" w:rsidRDefault="00A90130" w:rsidP="00EF6ACE">
      <w:pPr>
        <w:spacing w:after="100" w:afterAutospacing="1" w:line="240" w:lineRule="auto"/>
        <w:rPr>
          <w:rFonts w:ascii="Arial" w:eastAsia="Times New Roman" w:hAnsi="Arial" w:cs="Arial"/>
          <w:color w:val="000000"/>
          <w:kern w:val="0"/>
          <w14:ligatures w14:val="none"/>
        </w:rPr>
      </w:pPr>
      <w:r>
        <w:rPr>
          <w:rFonts w:ascii="Arial" w:hAnsi="Arial" w:cs="Arial"/>
          <w:noProof/>
        </w:rPr>
        <mc:AlternateContent>
          <mc:Choice Requires="wps">
            <w:drawing>
              <wp:anchor distT="0" distB="0" distL="114300" distR="114300" simplePos="0" relativeHeight="251687936" behindDoc="0" locked="0" layoutInCell="1" allowOverlap="1" wp14:anchorId="39EDBAF4" wp14:editId="283D71B4">
                <wp:simplePos x="0" y="0"/>
                <wp:positionH relativeFrom="column">
                  <wp:posOffset>135802</wp:posOffset>
                </wp:positionH>
                <wp:positionV relativeFrom="paragraph">
                  <wp:posOffset>64644</wp:posOffset>
                </wp:positionV>
                <wp:extent cx="2148205" cy="721995"/>
                <wp:effectExtent l="12700" t="12700" r="10795" b="14605"/>
                <wp:wrapNone/>
                <wp:docPr id="1385" name="Rectangle 1385" descr="ZEN system option selected."/>
                <wp:cNvGraphicFramePr/>
                <a:graphic xmlns:a="http://schemas.openxmlformats.org/drawingml/2006/main">
                  <a:graphicData uri="http://schemas.microsoft.com/office/word/2010/wordprocessingShape">
                    <wps:wsp>
                      <wps:cNvSpPr/>
                      <wps:spPr>
                        <a:xfrm>
                          <a:off x="0" y="0"/>
                          <a:ext cx="2148205" cy="7219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9947B" id="Rectangle 1385" o:spid="_x0000_s1026" alt="ZEN system option selected." style="position:absolute;margin-left:10.7pt;margin-top:5.1pt;width:169.15pt;height:5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" filled="f" strokecolor="red" strokeweight="1.5pt"/>
            </w:pict>
          </mc:Fallback>
        </mc:AlternateContent>
      </w:r>
      <w:r w:rsidR="00EF6ACE">
        <w:rPr>
          <w:noProof/>
        </w:rPr>
        <w:drawing>
          <wp:inline distT="0" distB="0" distL="0" distR="0" wp14:anchorId="603BE3C0" wp14:editId="1C318100">
            <wp:extent cx="4876800" cy="863600"/>
            <wp:effectExtent l="0" t="0" r="0" b="0"/>
            <wp:docPr id="1715374882" name="Picture 1" descr="Two dark grey rectangular selection buttons on a dark blue background; the left button reads &quot;ZEN system&quot; and the right button reads &quot;ZEN image processing,&quot; both featuring a 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74882" name="Picture 1" descr="Two dark grey rectangular selection buttons on a dark blue background; the left button reads &quot;ZEN system&quot; and the right button reads &quot;ZEN image processing,&quot; both featuring a plus icon."/>
                    <pic:cNvPicPr/>
                  </pic:nvPicPr>
                  <pic:blipFill>
                    <a:blip r:embed="rId11"/>
                    <a:stretch>
                      <a:fillRect/>
                    </a:stretch>
                  </pic:blipFill>
                  <pic:spPr>
                    <a:xfrm>
                      <a:off x="0" y="0"/>
                      <a:ext cx="4876800" cy="863600"/>
                    </a:xfrm>
                    <a:prstGeom prst="rect">
                      <a:avLst/>
                    </a:prstGeom>
                  </pic:spPr>
                </pic:pic>
              </a:graphicData>
            </a:graphic>
          </wp:inline>
        </w:drawing>
      </w:r>
    </w:p>
    <w:p w14:paraId="7EB106C9" w14:textId="77777777" w:rsidR="002B667E" w:rsidRPr="002B667E" w:rsidRDefault="002B667E" w:rsidP="002B667E">
      <w:pPr>
        <w:spacing w:after="100" w:afterAutospacing="1" w:line="240" w:lineRule="auto"/>
        <w:outlineLvl w:val="2"/>
        <w:rPr>
          <w:rFonts w:ascii="Arial" w:eastAsia="Times New Roman" w:hAnsi="Arial" w:cs="Arial"/>
          <w:b/>
          <w:bCs/>
          <w:color w:val="000000"/>
          <w:kern w:val="0"/>
          <w:sz w:val="27"/>
          <w:szCs w:val="27"/>
          <w14:ligatures w14:val="none"/>
        </w:rPr>
      </w:pPr>
      <w:r w:rsidRPr="002B667E">
        <w:rPr>
          <w:rFonts w:ascii="Arial" w:eastAsia="Times New Roman" w:hAnsi="Arial" w:cs="Arial"/>
          <w:b/>
          <w:bCs/>
          <w:color w:val="000000"/>
          <w:kern w:val="0"/>
          <w:sz w:val="27"/>
          <w:szCs w:val="27"/>
          <w14:ligatures w14:val="none"/>
        </w:rPr>
        <w:t>If Performing Live Cell Imaging (Temp, </w:t>
      </w:r>
      <m:oMath>
        <m:r>
          <m:rPr>
            <m:sty m:val="bi"/>
          </m:rPr>
          <w:rPr>
            <w:rFonts w:ascii="Cambria Math" w:eastAsia="Times New Roman" w:hAnsi="Cambria Math" w:cs="Arial"/>
            <w:kern w:val="0"/>
            <w:sz w:val="27"/>
            <w:szCs w:val="27"/>
            <w14:ligatures w14:val="none"/>
          </w:rPr>
          <m:t>C</m:t>
        </m:r>
        <m:sSub>
          <m:sSubPr>
            <m:ctrlPr>
              <w:rPr>
                <w:rFonts w:ascii="Cambria Math" w:eastAsia="Times New Roman" w:hAnsi="Cambria Math" w:cs="Arial"/>
                <w:b/>
                <w:bCs/>
                <w:kern w:val="0"/>
                <w:sz w:val="27"/>
                <w:szCs w:val="27"/>
                <w14:ligatures w14:val="none"/>
              </w:rPr>
            </m:ctrlPr>
          </m:sSubPr>
          <m:e>
            <m:r>
              <m:rPr>
                <m:sty m:val="bi"/>
              </m:rPr>
              <w:rPr>
                <w:rFonts w:ascii="Cambria Math" w:eastAsia="Times New Roman" w:hAnsi="Cambria Math" w:cs="Arial"/>
                <w:kern w:val="0"/>
                <w:sz w:val="27"/>
                <w:szCs w:val="27"/>
                <w14:ligatures w14:val="none"/>
              </w:rPr>
              <m:t>O</m:t>
            </m:r>
          </m:e>
          <m:sub>
            <m:r>
              <m:rPr>
                <m:sty m:val="bi"/>
              </m:rPr>
              <w:rPr>
                <w:rFonts w:ascii="Cambria Math" w:eastAsia="Times New Roman" w:hAnsi="Cambria Math" w:cs="Arial"/>
                <w:kern w:val="0"/>
                <w:sz w:val="27"/>
                <w:szCs w:val="27"/>
                <w14:ligatures w14:val="none"/>
              </w:rPr>
              <m:t>2</m:t>
            </m:r>
          </m:sub>
        </m:sSub>
      </m:oMath>
      <w:r w:rsidRPr="002B667E">
        <w:rPr>
          <w:rFonts w:ascii="Arial" w:eastAsia="Times New Roman" w:hAnsi="Arial" w:cs="Arial"/>
          <w:b/>
          <w:bCs/>
          <w:color w:val="000000"/>
          <w:kern w:val="0"/>
          <w:sz w:val="27"/>
          <w:szCs w:val="27"/>
          <w14:ligatures w14:val="none"/>
        </w:rPr>
        <w:t>, Humidity):</w:t>
      </w:r>
    </w:p>
    <w:p w14:paraId="685E3EC2" w14:textId="77777777" w:rsidR="002B667E" w:rsidRDefault="002B667E" w:rsidP="002B667E">
      <w:pPr>
        <w:numPr>
          <w:ilvl w:val="0"/>
          <w:numId w:val="3"/>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Check the humidity bottle:</w:t>
      </w:r>
      <w:r w:rsidRPr="002B667E">
        <w:rPr>
          <w:rFonts w:ascii="Arial" w:eastAsia="Times New Roman" w:hAnsi="Arial" w:cs="Arial"/>
          <w:color w:val="000000"/>
          <w:kern w:val="0"/>
          <w14:ligatures w14:val="none"/>
        </w:rPr>
        <w:t> Ensure it contains a suitable amount of demineralized water. If low, carefully unscrew the bottom glass bottle and fill it midway. </w:t>
      </w:r>
      <w:r w:rsidRPr="002B667E">
        <w:rPr>
          <w:rFonts w:ascii="Arial" w:eastAsia="Times New Roman" w:hAnsi="Arial" w:cs="Arial"/>
          <w:b/>
          <w:bCs/>
          <w:color w:val="000000"/>
          <w:kern w:val="0"/>
          <w14:ligatures w14:val="none"/>
        </w:rPr>
        <w:t>Do not use tap water</w:t>
      </w:r>
      <w:r w:rsidRPr="002B667E">
        <w:rPr>
          <w:rFonts w:ascii="Arial" w:eastAsia="Times New Roman" w:hAnsi="Arial" w:cs="Arial"/>
          <w:color w:val="000000"/>
          <w:kern w:val="0"/>
          <w14:ligatures w14:val="none"/>
        </w:rPr>
        <w:t>, as it leaves heavy deposits.</w:t>
      </w:r>
    </w:p>
    <w:p w14:paraId="698FD7C6" w14:textId="58E93701" w:rsidR="004F1D6A" w:rsidRPr="002B667E" w:rsidRDefault="004F1D6A" w:rsidP="004F1D6A">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05F00EFD" wp14:editId="05F620B4">
            <wp:extent cx="762000" cy="1003300"/>
            <wp:effectExtent l="0" t="0" r="0" b="0"/>
            <wp:docPr id="930931004" name="Picture 1" descr="Photograph of a laboratory setup featuring a cylindrical white container with a red clamp and attached tubing. The setup appears to be part of a chemical or biological experiment, with visible wires and connectors indicating monitoring or contro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31004" name="Picture 1" descr="Photograph of a laboratory setup featuring a cylindrical white container with a red clamp and attached tubing. The setup appears to be part of a chemical or biological experiment, with visible wires and connectors indicating monitoring or control equipment."/>
                    <pic:cNvPicPr/>
                  </pic:nvPicPr>
                  <pic:blipFill>
                    <a:blip r:embed="rId12"/>
                    <a:stretch>
                      <a:fillRect/>
                    </a:stretch>
                  </pic:blipFill>
                  <pic:spPr>
                    <a:xfrm>
                      <a:off x="0" y="0"/>
                      <a:ext cx="762000" cy="1003300"/>
                    </a:xfrm>
                    <a:prstGeom prst="rect">
                      <a:avLst/>
                    </a:prstGeom>
                  </pic:spPr>
                </pic:pic>
              </a:graphicData>
            </a:graphic>
          </wp:inline>
        </w:drawing>
      </w:r>
    </w:p>
    <w:p w14:paraId="029A8E58" w14:textId="77777777" w:rsidR="002B667E" w:rsidRPr="002B667E" w:rsidRDefault="002B667E" w:rsidP="002B667E">
      <w:pPr>
        <w:numPr>
          <w:ilvl w:val="0"/>
          <w:numId w:val="3"/>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lastRenderedPageBreak/>
        <w:t>Activate incubation controls:</w:t>
      </w:r>
      <w:r w:rsidRPr="002B667E">
        <w:rPr>
          <w:rFonts w:ascii="Arial" w:eastAsia="Times New Roman" w:hAnsi="Arial" w:cs="Arial"/>
          <w:color w:val="000000"/>
          <w:kern w:val="0"/>
          <w14:ligatures w14:val="none"/>
        </w:rPr>
        <w:t xml:space="preserve"> Go to the </w:t>
      </w:r>
      <w:proofErr w:type="gramStart"/>
      <w:r w:rsidRPr="002B667E">
        <w:rPr>
          <w:rFonts w:ascii="Arial" w:eastAsia="Times New Roman" w:hAnsi="Arial" w:cs="Arial"/>
          <w:color w:val="000000"/>
          <w:kern w:val="0"/>
          <w14:ligatures w14:val="none"/>
        </w:rPr>
        <w:t>right side</w:t>
      </w:r>
      <w:proofErr w:type="gramEnd"/>
      <w:r w:rsidRPr="002B667E">
        <w:rPr>
          <w:rFonts w:ascii="Arial" w:eastAsia="Times New Roman" w:hAnsi="Arial" w:cs="Arial"/>
          <w:color w:val="000000"/>
          <w:kern w:val="0"/>
          <w14:ligatures w14:val="none"/>
        </w:rPr>
        <w:t xml:space="preserve"> tool area and locate the </w:t>
      </w:r>
      <w:r w:rsidRPr="002B667E">
        <w:rPr>
          <w:rFonts w:ascii="Arial" w:eastAsia="Times New Roman" w:hAnsi="Arial" w:cs="Arial"/>
          <w:b/>
          <w:bCs/>
          <w:color w:val="000000"/>
          <w:kern w:val="0"/>
          <w14:ligatures w14:val="none"/>
        </w:rPr>
        <w:t>"Incubation"</w:t>
      </w:r>
      <w:r w:rsidRPr="002B667E">
        <w:rPr>
          <w:rFonts w:ascii="Arial" w:eastAsia="Times New Roman" w:hAnsi="Arial" w:cs="Arial"/>
          <w:color w:val="000000"/>
          <w:kern w:val="0"/>
          <w14:ligatures w14:val="none"/>
        </w:rPr>
        <w:t> window. Activate the required settings for heating, </w:t>
      </w:r>
      <m:oMath>
        <m:r>
          <w:rPr>
            <w:rFonts w:ascii="Cambria Math" w:eastAsia="Times New Roman" w:hAnsi="Cambria Math" w:cs="Arial"/>
            <w:kern w:val="0"/>
            <w14:ligatures w14:val="none"/>
          </w:rPr>
          <m:t>C</m:t>
        </m:r>
        <m:sSub>
          <m:sSubPr>
            <m:ctrlPr>
              <w:rPr>
                <w:rFonts w:ascii="Cambria Math" w:eastAsia="Times New Roman" w:hAnsi="Cambria Math" w:cs="Arial"/>
                <w:kern w:val="0"/>
                <w14:ligatures w14:val="none"/>
              </w:rPr>
            </m:ctrlPr>
          </m:sSubPr>
          <m:e>
            <m:r>
              <w:rPr>
                <w:rFonts w:ascii="Cambria Math" w:eastAsia="Times New Roman" w:hAnsi="Cambria Math" w:cs="Arial"/>
                <w:kern w:val="0"/>
                <w14:ligatures w14:val="none"/>
              </w:rPr>
              <m:t>O</m:t>
            </m:r>
          </m:e>
          <m:sub>
            <m:r>
              <w:rPr>
                <w:rFonts w:ascii="Cambria Math" w:eastAsia="Times New Roman" w:hAnsi="Cambria Math" w:cs="Arial"/>
                <w:kern w:val="0"/>
                <w14:ligatures w14:val="none"/>
              </w:rPr>
              <m:t>2</m:t>
            </m:r>
          </m:sub>
        </m:sSub>
      </m:oMath>
      <w:r w:rsidRPr="002B667E">
        <w:rPr>
          <w:rFonts w:ascii="Arial" w:eastAsia="Times New Roman" w:hAnsi="Arial" w:cs="Arial"/>
          <w:color w:val="000000"/>
          <w:kern w:val="0"/>
          <w14:ligatures w14:val="none"/>
        </w:rPr>
        <w:t>, and humidity control.</w:t>
      </w:r>
    </w:p>
    <w:p w14:paraId="7E536EBA" w14:textId="77777777" w:rsidR="002B667E" w:rsidRPr="002B667E" w:rsidRDefault="002B667E" w:rsidP="002B667E">
      <w:pPr>
        <w:numPr>
          <w:ilvl w:val="0"/>
          <w:numId w:val="3"/>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Set pump level:</w:t>
      </w:r>
      <w:r w:rsidRPr="002B667E">
        <w:rPr>
          <w:rFonts w:ascii="Arial" w:eastAsia="Times New Roman" w:hAnsi="Arial" w:cs="Arial"/>
          <w:color w:val="000000"/>
          <w:kern w:val="0"/>
          <w14:ligatures w14:val="none"/>
        </w:rPr>
        <w:t> Set to </w:t>
      </w:r>
      <w:r w:rsidRPr="002B667E">
        <w:rPr>
          <w:rFonts w:ascii="Arial" w:eastAsia="Times New Roman" w:hAnsi="Arial" w:cs="Arial"/>
          <w:b/>
          <w:bCs/>
          <w:color w:val="000000"/>
          <w:kern w:val="0"/>
          <w14:ligatures w14:val="none"/>
        </w:rPr>
        <w:t>1</w:t>
      </w:r>
      <w:r w:rsidRPr="002B667E">
        <w:rPr>
          <w:rFonts w:ascii="Arial" w:eastAsia="Times New Roman" w:hAnsi="Arial" w:cs="Arial"/>
          <w:color w:val="000000"/>
          <w:kern w:val="0"/>
          <w14:ligatures w14:val="none"/>
        </w:rPr>
        <w:t>.</w:t>
      </w:r>
    </w:p>
    <w:p w14:paraId="61CBCE95" w14:textId="77777777" w:rsidR="002B667E" w:rsidRDefault="002B667E" w:rsidP="002B667E">
      <w:pPr>
        <w:numPr>
          <w:ilvl w:val="0"/>
          <w:numId w:val="3"/>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Stage-surround heating:</w:t>
      </w:r>
      <w:r w:rsidRPr="002B667E">
        <w:rPr>
          <w:rFonts w:ascii="Arial" w:eastAsia="Times New Roman" w:hAnsi="Arial" w:cs="Arial"/>
          <w:color w:val="000000"/>
          <w:kern w:val="0"/>
          <w14:ligatures w14:val="none"/>
        </w:rPr>
        <w:t> If using this feature, activate the </w:t>
      </w:r>
      <w:r w:rsidRPr="002B667E">
        <w:rPr>
          <w:rFonts w:ascii="Arial" w:eastAsia="Times New Roman" w:hAnsi="Arial" w:cs="Arial"/>
          <w:b/>
          <w:bCs/>
          <w:color w:val="000000"/>
          <w:kern w:val="0"/>
          <w14:ligatures w14:val="none"/>
        </w:rPr>
        <w:t>"Heating XL"</w:t>
      </w:r>
      <w:r w:rsidRPr="002B667E">
        <w:rPr>
          <w:rFonts w:ascii="Arial" w:eastAsia="Times New Roman" w:hAnsi="Arial" w:cs="Arial"/>
          <w:color w:val="000000"/>
          <w:kern w:val="0"/>
          <w14:ligatures w14:val="none"/>
        </w:rPr>
        <w:t> checkbox and wait approximately 20 minutes for the temperature to equilibrate.</w:t>
      </w:r>
    </w:p>
    <w:p w14:paraId="3BA46AFE" w14:textId="1BD576A9" w:rsidR="004F1D6A" w:rsidRPr="002B667E" w:rsidRDefault="004F1D6A" w:rsidP="004F1D6A">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6735F01C" wp14:editId="70A454FF">
            <wp:extent cx="1676400" cy="2032000"/>
            <wp:effectExtent l="0" t="0" r="0" b="0"/>
            <wp:docPr id="1502325183" name="Picture 1" descr="Screenshot of a software interface showing an incubation temperature control panel with setpoint and measured values. Key details include &quot;H Dev Humid&quot; set at 37.0°C with a measured temperature of 23.8°C highlighted in red, and &quot;CO2 Small V&quot; set at 5.0% with a measured value o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5183" name="Picture 1" descr="Screenshot of a software interface showing an incubation temperature control panel with setpoint and measured values. Key details include &quot;H Dev Humid&quot; set at 37.0°C with a measured temperature of 23.8°C highlighted in red, and &quot;CO2 Small V&quot; set at 5.0% with a measured value of 0%."/>
                    <pic:cNvPicPr/>
                  </pic:nvPicPr>
                  <pic:blipFill>
                    <a:blip r:embed="rId13"/>
                    <a:stretch>
                      <a:fillRect/>
                    </a:stretch>
                  </pic:blipFill>
                  <pic:spPr>
                    <a:xfrm>
                      <a:off x="0" y="0"/>
                      <a:ext cx="1676400" cy="2032000"/>
                    </a:xfrm>
                    <a:prstGeom prst="rect">
                      <a:avLst/>
                    </a:prstGeom>
                  </pic:spPr>
                </pic:pic>
              </a:graphicData>
            </a:graphic>
          </wp:inline>
        </w:drawing>
      </w:r>
    </w:p>
    <w:p w14:paraId="62C10205"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Setting Up the Microscope &amp; Locating Specimens</w:t>
      </w:r>
    </w:p>
    <w:p w14:paraId="21775621" w14:textId="77777777" w:rsidR="002B667E" w:rsidRDefault="002B667E" w:rsidP="002B667E">
      <w:pPr>
        <w:numPr>
          <w:ilvl w:val="0"/>
          <w:numId w:val="4"/>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Click the </w:t>
      </w:r>
      <w:r w:rsidRPr="002B667E">
        <w:rPr>
          <w:rFonts w:ascii="Arial" w:eastAsia="Times New Roman" w:hAnsi="Arial" w:cs="Arial"/>
          <w:b/>
          <w:bCs/>
          <w:color w:val="000000"/>
          <w:kern w:val="0"/>
          <w14:ligatures w14:val="none"/>
        </w:rPr>
        <w:t>"Locate"</w:t>
      </w:r>
      <w:r w:rsidRPr="002B667E">
        <w:rPr>
          <w:rFonts w:ascii="Arial" w:eastAsia="Times New Roman" w:hAnsi="Arial" w:cs="Arial"/>
          <w:color w:val="000000"/>
          <w:kern w:val="0"/>
          <w14:ligatures w14:val="none"/>
        </w:rPr>
        <w:t> tab to permit access to the binoculars.</w:t>
      </w:r>
    </w:p>
    <w:p w14:paraId="05FDDA0C" w14:textId="6907E0EE" w:rsidR="004F1D6A" w:rsidRPr="002B667E" w:rsidRDefault="004F1D6A" w:rsidP="004F1D6A">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6E4D044B" wp14:editId="45C7FFC6">
            <wp:extent cx="1638300" cy="584200"/>
            <wp:effectExtent l="0" t="0" r="0" b="0"/>
            <wp:docPr id="470937675" name="Picture 1" descr="A software submenu under the &quot;Microscope&quot; tab displaying six rectangular objective lens selection buttons: 2.5x, 5x, 10x, 20x, 40x, and 63x. The 63x button is highlighted in brigh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37675" name="Picture 1" descr="A software submenu under the &quot;Microscope&quot; tab displaying six rectangular objective lens selection buttons: 2.5x, 5x, 10x, 20x, 40x, and 63x. The 63x button is highlighted in bright blue."/>
                    <pic:cNvPicPr/>
                  </pic:nvPicPr>
                  <pic:blipFill>
                    <a:blip r:embed="rId14"/>
                    <a:stretch>
                      <a:fillRect/>
                    </a:stretch>
                  </pic:blipFill>
                  <pic:spPr>
                    <a:xfrm>
                      <a:off x="0" y="0"/>
                      <a:ext cx="1638300" cy="584200"/>
                    </a:xfrm>
                    <a:prstGeom prst="rect">
                      <a:avLst/>
                    </a:prstGeom>
                  </pic:spPr>
                </pic:pic>
              </a:graphicData>
            </a:graphic>
          </wp:inline>
        </w:drawing>
      </w:r>
    </w:p>
    <w:p w14:paraId="7A30016F" w14:textId="77777777" w:rsidR="002B667E" w:rsidRPr="002B667E" w:rsidRDefault="002B667E" w:rsidP="002B667E">
      <w:pPr>
        <w:numPr>
          <w:ilvl w:val="0"/>
          <w:numId w:val="4"/>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Select the appropriate objective for examining the slide/dish (the </w:t>
      </w:r>
      <w:r w:rsidRPr="002B667E">
        <w:rPr>
          <w:rFonts w:ascii="Arial" w:eastAsia="Times New Roman" w:hAnsi="Arial" w:cs="Arial"/>
          <w:b/>
          <w:bCs/>
          <w:color w:val="000000"/>
          <w:kern w:val="0"/>
          <w14:ligatures w14:val="none"/>
        </w:rPr>
        <w:t>10x lens</w:t>
      </w:r>
      <w:r w:rsidRPr="002B667E">
        <w:rPr>
          <w:rFonts w:ascii="Arial" w:eastAsia="Times New Roman" w:hAnsi="Arial" w:cs="Arial"/>
          <w:color w:val="000000"/>
          <w:kern w:val="0"/>
          <w14:ligatures w14:val="none"/>
        </w:rPr>
        <w:t> is a good starting point).</w:t>
      </w:r>
    </w:p>
    <w:p w14:paraId="1EB3EA2D" w14:textId="77777777" w:rsidR="002B667E" w:rsidRPr="002B667E" w:rsidRDefault="002B667E" w:rsidP="002B667E">
      <w:pPr>
        <w:numPr>
          <w:ilvl w:val="0"/>
          <w:numId w:val="4"/>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Make sure the lens is lowered.</w:t>
      </w:r>
    </w:p>
    <w:p w14:paraId="772B7492" w14:textId="77777777" w:rsidR="002B667E" w:rsidRPr="002B667E" w:rsidRDefault="002B667E" w:rsidP="002B667E">
      <w:pPr>
        <w:numPr>
          <w:ilvl w:val="0"/>
          <w:numId w:val="4"/>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Immersion Objectives (40x, 63x):</w:t>
      </w:r>
      <w:r w:rsidRPr="002B667E">
        <w:rPr>
          <w:rFonts w:ascii="Arial" w:eastAsia="Times New Roman" w:hAnsi="Arial" w:cs="Arial"/>
          <w:color w:val="000000"/>
          <w:kern w:val="0"/>
          <w14:ligatures w14:val="none"/>
        </w:rPr>
        <w:t> Add a drop of water/oil directly to the objective front lens.</w:t>
      </w:r>
    </w:p>
    <w:p w14:paraId="5923F608" w14:textId="77777777" w:rsidR="002B667E" w:rsidRPr="002B667E" w:rsidRDefault="002B667E" w:rsidP="002B667E">
      <w:pPr>
        <w:spacing w:after="100" w:afterAutospacing="1" w:line="240" w:lineRule="auto"/>
        <w:ind w:left="720"/>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Important:</w:t>
      </w:r>
      <w:r w:rsidRPr="002B667E">
        <w:rPr>
          <w:rFonts w:ascii="Arial" w:eastAsia="Times New Roman" w:hAnsi="Arial" w:cs="Arial"/>
          <w:color w:val="000000"/>
          <w:kern w:val="0"/>
          <w14:ligatures w14:val="none"/>
        </w:rPr>
        <w:t> Never use water or oil on air objectives (e.g., 10x, 20x). Clean residual water, condensation, or oil on slides as necessary.</w:t>
      </w:r>
    </w:p>
    <w:p w14:paraId="53A26773" w14:textId="77777777" w:rsidR="002B667E" w:rsidRPr="002B667E" w:rsidRDefault="002B667E" w:rsidP="002B667E">
      <w:pPr>
        <w:numPr>
          <w:ilvl w:val="0"/>
          <w:numId w:val="4"/>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Place samples on the stage with the </w:t>
      </w:r>
      <w:r w:rsidRPr="002B667E">
        <w:rPr>
          <w:rFonts w:ascii="Arial" w:eastAsia="Times New Roman" w:hAnsi="Arial" w:cs="Arial"/>
          <w:b/>
          <w:bCs/>
          <w:color w:val="000000"/>
          <w:kern w:val="0"/>
          <w14:ligatures w14:val="none"/>
        </w:rPr>
        <w:t>coverslip facing downwards</w:t>
      </w:r>
      <w:r w:rsidRPr="002B667E">
        <w:rPr>
          <w:rFonts w:ascii="Arial" w:eastAsia="Times New Roman" w:hAnsi="Arial" w:cs="Arial"/>
          <w:color w:val="000000"/>
          <w:kern w:val="0"/>
          <w14:ligatures w14:val="none"/>
        </w:rPr>
        <w:t>.</w:t>
      </w:r>
    </w:p>
    <w:p w14:paraId="186778C0" w14:textId="77777777" w:rsidR="002B667E" w:rsidRPr="002B667E" w:rsidRDefault="002B667E" w:rsidP="002B667E">
      <w:pPr>
        <w:numPr>
          <w:ilvl w:val="0"/>
          <w:numId w:val="4"/>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Use the stage XY joystick to center the objective lens under the area of interest.</w:t>
      </w:r>
    </w:p>
    <w:p w14:paraId="54902CA6" w14:textId="77777777" w:rsidR="002B667E" w:rsidRPr="002B667E" w:rsidRDefault="002B667E" w:rsidP="002B667E">
      <w:pPr>
        <w:numPr>
          <w:ilvl w:val="0"/>
          <w:numId w:val="4"/>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Brightfield Contrast:</w:t>
      </w:r>
      <w:r w:rsidRPr="002B667E">
        <w:rPr>
          <w:rFonts w:ascii="Arial" w:eastAsia="Times New Roman" w:hAnsi="Arial" w:cs="Arial"/>
          <w:color w:val="000000"/>
          <w:kern w:val="0"/>
          <w14:ligatures w14:val="none"/>
        </w:rPr>
        <w:t> To view the specimen with transmitted light, click the </w:t>
      </w:r>
      <w:r w:rsidRPr="002B667E">
        <w:rPr>
          <w:rFonts w:ascii="Arial" w:eastAsia="Times New Roman" w:hAnsi="Arial" w:cs="Arial"/>
          <w:b/>
          <w:bCs/>
          <w:color w:val="000000"/>
          <w:kern w:val="0"/>
          <w14:ligatures w14:val="none"/>
        </w:rPr>
        <w:t>"Brightfield"</w:t>
      </w:r>
      <w:r w:rsidRPr="002B667E">
        <w:rPr>
          <w:rFonts w:ascii="Arial" w:eastAsia="Times New Roman" w:hAnsi="Arial" w:cs="Arial"/>
          <w:color w:val="000000"/>
          <w:kern w:val="0"/>
          <w14:ligatures w14:val="none"/>
        </w:rPr>
        <w:t> preset button found in the "Locate" tab.</w:t>
      </w:r>
    </w:p>
    <w:p w14:paraId="3A0DC069" w14:textId="77777777" w:rsidR="002B667E" w:rsidRDefault="002B667E" w:rsidP="002B667E">
      <w:pPr>
        <w:numPr>
          <w:ilvl w:val="0"/>
          <w:numId w:val="4"/>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Fluorescence Contrast:</w:t>
      </w:r>
      <w:r w:rsidRPr="002B667E">
        <w:rPr>
          <w:rFonts w:ascii="Arial" w:eastAsia="Times New Roman" w:hAnsi="Arial" w:cs="Arial"/>
          <w:color w:val="000000"/>
          <w:kern w:val="0"/>
          <w14:ligatures w14:val="none"/>
        </w:rPr>
        <w:t> Click on the suitable </w:t>
      </w:r>
      <w:r w:rsidRPr="002B667E">
        <w:rPr>
          <w:rFonts w:ascii="Arial" w:eastAsia="Times New Roman" w:hAnsi="Arial" w:cs="Arial"/>
          <w:b/>
          <w:bCs/>
          <w:color w:val="000000"/>
          <w:kern w:val="0"/>
          <w14:ligatures w14:val="none"/>
        </w:rPr>
        <w:t>"DAPI," "GFP,"</w:t>
      </w:r>
      <w:r w:rsidRPr="002B667E">
        <w:rPr>
          <w:rFonts w:ascii="Arial" w:eastAsia="Times New Roman" w:hAnsi="Arial" w:cs="Arial"/>
          <w:color w:val="000000"/>
          <w:kern w:val="0"/>
          <w14:ligatures w14:val="none"/>
        </w:rPr>
        <w:t> or </w:t>
      </w:r>
      <w:r w:rsidRPr="002B667E">
        <w:rPr>
          <w:rFonts w:ascii="Arial" w:eastAsia="Times New Roman" w:hAnsi="Arial" w:cs="Arial"/>
          <w:b/>
          <w:bCs/>
          <w:color w:val="000000"/>
          <w:kern w:val="0"/>
          <w14:ligatures w14:val="none"/>
        </w:rPr>
        <w:t>"</w:t>
      </w:r>
      <w:proofErr w:type="spellStart"/>
      <w:r w:rsidRPr="002B667E">
        <w:rPr>
          <w:rFonts w:ascii="Arial" w:eastAsia="Times New Roman" w:hAnsi="Arial" w:cs="Arial"/>
          <w:b/>
          <w:bCs/>
          <w:color w:val="000000"/>
          <w:kern w:val="0"/>
          <w14:ligatures w14:val="none"/>
        </w:rPr>
        <w:t>DsRed</w:t>
      </w:r>
      <w:proofErr w:type="spellEnd"/>
      <w:r w:rsidRPr="002B667E">
        <w:rPr>
          <w:rFonts w:ascii="Arial" w:eastAsia="Times New Roman" w:hAnsi="Arial" w:cs="Arial"/>
          <w:b/>
          <w:bCs/>
          <w:color w:val="000000"/>
          <w:kern w:val="0"/>
          <w14:ligatures w14:val="none"/>
        </w:rPr>
        <w:t>"</w:t>
      </w:r>
      <w:r w:rsidRPr="002B667E">
        <w:rPr>
          <w:rFonts w:ascii="Arial" w:eastAsia="Times New Roman" w:hAnsi="Arial" w:cs="Arial"/>
          <w:color w:val="000000"/>
          <w:kern w:val="0"/>
          <w14:ligatures w14:val="none"/>
        </w:rPr>
        <w:t> preset buttons.</w:t>
      </w:r>
    </w:p>
    <w:p w14:paraId="643A27DC" w14:textId="6F62CD50" w:rsidR="004F1D6A" w:rsidRPr="002B667E" w:rsidRDefault="004F1D6A" w:rsidP="004F1D6A">
      <w:pPr>
        <w:spacing w:after="100" w:afterAutospacing="1" w:line="240" w:lineRule="auto"/>
        <w:rPr>
          <w:rFonts w:ascii="Arial" w:eastAsia="Times New Roman" w:hAnsi="Arial" w:cs="Arial"/>
          <w:color w:val="000000"/>
          <w:kern w:val="0"/>
          <w14:ligatures w14:val="none"/>
        </w:rPr>
      </w:pPr>
      <w:r>
        <w:rPr>
          <w:noProof/>
        </w:rPr>
        <w:lastRenderedPageBreak/>
        <w:drawing>
          <wp:inline distT="0" distB="0" distL="0" distR="0" wp14:anchorId="3C6B675B" wp14:editId="5B2599BD">
            <wp:extent cx="3276600" cy="736600"/>
            <wp:effectExtent l="0" t="0" r="0" b="0"/>
            <wp:docPr id="605228293" name="Picture 1" descr="A software panel under the &quot;Locate&quot; tab showing configuration options for Transmitted Light and Reflected Light. A row of contrast preset buttons below includes DAPI, GFP, DsRed, Brightfield, and 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28293" name="Picture 1" descr="A software panel under the &quot;Locate&quot; tab showing configuration options for Transmitted Light and Reflected Light. A row of contrast preset buttons below includes DAPI, GFP, DsRed, Brightfield, and DIC."/>
                    <pic:cNvPicPr/>
                  </pic:nvPicPr>
                  <pic:blipFill>
                    <a:blip r:embed="rId15"/>
                    <a:stretch>
                      <a:fillRect/>
                    </a:stretch>
                  </pic:blipFill>
                  <pic:spPr>
                    <a:xfrm>
                      <a:off x="0" y="0"/>
                      <a:ext cx="3276600" cy="736600"/>
                    </a:xfrm>
                    <a:prstGeom prst="rect">
                      <a:avLst/>
                    </a:prstGeom>
                  </pic:spPr>
                </pic:pic>
              </a:graphicData>
            </a:graphic>
          </wp:inline>
        </w:drawing>
      </w:r>
    </w:p>
    <w:p w14:paraId="3C9B4965"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Configuring Fluorescent Channel Setup</w:t>
      </w:r>
    </w:p>
    <w:p w14:paraId="2C5B8BF2" w14:textId="77777777" w:rsidR="002B667E" w:rsidRPr="002B667E" w:rsidRDefault="002B667E" w:rsidP="002B667E">
      <w:p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Click on the </w:t>
      </w:r>
      <w:r w:rsidRPr="002B667E">
        <w:rPr>
          <w:rFonts w:ascii="Arial" w:eastAsia="Times New Roman" w:hAnsi="Arial" w:cs="Arial"/>
          <w:b/>
          <w:bCs/>
          <w:color w:val="000000"/>
          <w:kern w:val="0"/>
          <w14:ligatures w14:val="none"/>
        </w:rPr>
        <w:t>Acquisition</w:t>
      </w:r>
      <w:r w:rsidRPr="002B667E">
        <w:rPr>
          <w:rFonts w:ascii="Arial" w:eastAsia="Times New Roman" w:hAnsi="Arial" w:cs="Arial"/>
          <w:color w:val="000000"/>
          <w:kern w:val="0"/>
          <w14:ligatures w14:val="none"/>
        </w:rPr>
        <w:t> tab and select one of the following configuration methods:</w:t>
      </w:r>
    </w:p>
    <w:p w14:paraId="4F149E1A" w14:textId="77777777" w:rsidR="002B667E" w:rsidRDefault="002B667E" w:rsidP="002B667E">
      <w:pPr>
        <w:numPr>
          <w:ilvl w:val="0"/>
          <w:numId w:val="5"/>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Method #1 (Reuse Previous Settings):</w:t>
      </w:r>
      <w:r w:rsidRPr="002B667E">
        <w:rPr>
          <w:rFonts w:ascii="Arial" w:eastAsia="Times New Roman" w:hAnsi="Arial" w:cs="Arial"/>
          <w:color w:val="000000"/>
          <w:kern w:val="0"/>
          <w14:ligatures w14:val="none"/>
        </w:rPr>
        <w:t> Open a previous image (saved with the </w:t>
      </w:r>
      <w:r w:rsidRPr="002B667E">
        <w:rPr>
          <w:rFonts w:ascii="Arial" w:eastAsia="Times New Roman" w:hAnsi="Arial" w:cs="Arial"/>
          <w:color w:val="000000"/>
          <w:kern w:val="0"/>
          <w:sz w:val="20"/>
          <w:szCs w:val="20"/>
          <w14:ligatures w14:val="none"/>
        </w:rPr>
        <w:t>.CZI</w:t>
      </w:r>
      <w:r w:rsidRPr="002B667E">
        <w:rPr>
          <w:rFonts w:ascii="Arial" w:eastAsia="Times New Roman" w:hAnsi="Arial" w:cs="Arial"/>
          <w:color w:val="000000"/>
          <w:kern w:val="0"/>
          <w14:ligatures w14:val="none"/>
        </w:rPr>
        <w:t> file extension) with similar channels, then click the </w:t>
      </w:r>
      <w:r w:rsidRPr="002B667E">
        <w:rPr>
          <w:rFonts w:ascii="Arial" w:eastAsia="Times New Roman" w:hAnsi="Arial" w:cs="Arial"/>
          <w:b/>
          <w:bCs/>
          <w:color w:val="000000"/>
          <w:kern w:val="0"/>
          <w14:ligatures w14:val="none"/>
        </w:rPr>
        <w:t>"Reuse"</w:t>
      </w:r>
      <w:r w:rsidRPr="002B667E">
        <w:rPr>
          <w:rFonts w:ascii="Arial" w:eastAsia="Times New Roman" w:hAnsi="Arial" w:cs="Arial"/>
          <w:color w:val="000000"/>
          <w:kern w:val="0"/>
          <w14:ligatures w14:val="none"/>
        </w:rPr>
        <w:t> button to repopulate all hardware settings.</w:t>
      </w:r>
    </w:p>
    <w:p w14:paraId="40EB358F" w14:textId="7D2744E4" w:rsidR="004F1D6A" w:rsidRPr="002B667E" w:rsidRDefault="004F1D6A" w:rsidP="004F1D6A">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668AD85C" wp14:editId="45796F00">
            <wp:extent cx="812800" cy="558800"/>
            <wp:effectExtent l="0" t="0" r="0" b="0"/>
            <wp:docPr id="2128656397" name="Picture 1" descr="Button labeled R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56397" name="Picture 1" descr="Button labeled Reuse"/>
                    <pic:cNvPicPr/>
                  </pic:nvPicPr>
                  <pic:blipFill>
                    <a:blip r:embed="rId16"/>
                    <a:stretch>
                      <a:fillRect/>
                    </a:stretch>
                  </pic:blipFill>
                  <pic:spPr>
                    <a:xfrm>
                      <a:off x="0" y="0"/>
                      <a:ext cx="812800" cy="558800"/>
                    </a:xfrm>
                    <a:prstGeom prst="rect">
                      <a:avLst/>
                    </a:prstGeom>
                  </pic:spPr>
                </pic:pic>
              </a:graphicData>
            </a:graphic>
          </wp:inline>
        </w:drawing>
      </w:r>
    </w:p>
    <w:p w14:paraId="65022775" w14:textId="77777777" w:rsidR="002B667E" w:rsidRDefault="002B667E" w:rsidP="002B667E">
      <w:pPr>
        <w:numPr>
          <w:ilvl w:val="0"/>
          <w:numId w:val="5"/>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Method #2 (Pre-defined Configurations):</w:t>
      </w:r>
      <w:r w:rsidRPr="002B667E">
        <w:rPr>
          <w:rFonts w:ascii="Arial" w:eastAsia="Times New Roman" w:hAnsi="Arial" w:cs="Arial"/>
          <w:color w:val="000000"/>
          <w:kern w:val="0"/>
          <w14:ligatures w14:val="none"/>
        </w:rPr>
        <w:t> Use the drop-down box to select a pre-defined configuration with the appropriate combination of required laser lines. The </w:t>
      </w:r>
      <w:r w:rsidRPr="002B667E">
        <w:rPr>
          <w:rFonts w:ascii="Arial" w:eastAsia="Times New Roman" w:hAnsi="Arial" w:cs="Arial"/>
          <w:b/>
          <w:bCs/>
          <w:color w:val="000000"/>
          <w:kern w:val="0"/>
          <w14:ligatures w14:val="none"/>
        </w:rPr>
        <w:t>"405_488_561_640 – Confocal (Line Switch)"</w:t>
      </w:r>
      <w:r w:rsidRPr="002B667E">
        <w:rPr>
          <w:rFonts w:ascii="Arial" w:eastAsia="Times New Roman" w:hAnsi="Arial" w:cs="Arial"/>
          <w:color w:val="000000"/>
          <w:kern w:val="0"/>
          <w14:ligatures w14:val="none"/>
        </w:rPr>
        <w:t> experiment is a good default starting point for up to 4 colors with minimal filter adjustments.</w:t>
      </w:r>
    </w:p>
    <w:p w14:paraId="17B7FA20" w14:textId="11FB0DCF" w:rsidR="00F762A1" w:rsidRPr="002B667E" w:rsidRDefault="00F762A1" w:rsidP="00F762A1">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674D8B26" wp14:editId="5FD413C4">
            <wp:extent cx="2552700" cy="1549400"/>
            <wp:effectExtent l="0" t="0" r="0" b="0"/>
            <wp:docPr id="1458730044" name="Picture 1" descr="Screenshot of a software interface showing a dropdown menu under &quot;Acquisition&quot; tab with multiple device options. Highlighted selection is &quot;405_488_561_60 - Confocal (Line Switch)&quot; indicating a confocal microscope setting among other device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30044" name="Picture 1" descr="Screenshot of a software interface showing a dropdown menu under &quot;Acquisition&quot; tab with multiple device options. Highlighted selection is &quot;405_488_561_60 - Confocal (Line Switch)&quot; indicating a confocal microscope setting among other devices listed."/>
                    <pic:cNvPicPr/>
                  </pic:nvPicPr>
                  <pic:blipFill>
                    <a:blip r:embed="rId17"/>
                    <a:stretch>
                      <a:fillRect/>
                    </a:stretch>
                  </pic:blipFill>
                  <pic:spPr>
                    <a:xfrm>
                      <a:off x="0" y="0"/>
                      <a:ext cx="2552700" cy="1549400"/>
                    </a:xfrm>
                    <a:prstGeom prst="rect">
                      <a:avLst/>
                    </a:prstGeom>
                  </pic:spPr>
                </pic:pic>
              </a:graphicData>
            </a:graphic>
          </wp:inline>
        </w:drawing>
      </w:r>
    </w:p>
    <w:p w14:paraId="1EB08F71" w14:textId="77777777" w:rsidR="002B667E" w:rsidRDefault="002B667E" w:rsidP="002B667E">
      <w:pPr>
        <w:numPr>
          <w:ilvl w:val="0"/>
          <w:numId w:val="5"/>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Method #3 (Smart Setup Wizard):</w:t>
      </w:r>
      <w:r w:rsidRPr="002B667E">
        <w:rPr>
          <w:rFonts w:ascii="Arial" w:eastAsia="Times New Roman" w:hAnsi="Arial" w:cs="Arial"/>
          <w:color w:val="000000"/>
          <w:kern w:val="0"/>
          <w14:ligatures w14:val="none"/>
        </w:rPr>
        <w:t> Use the </w:t>
      </w:r>
      <w:r w:rsidRPr="002B667E">
        <w:rPr>
          <w:rFonts w:ascii="Arial" w:eastAsia="Times New Roman" w:hAnsi="Arial" w:cs="Arial"/>
          <w:b/>
          <w:bCs/>
          <w:color w:val="000000"/>
          <w:kern w:val="0"/>
          <w14:ligatures w14:val="none"/>
        </w:rPr>
        <w:t>"Smart Setup"</w:t>
      </w:r>
      <w:r w:rsidRPr="002B667E">
        <w:rPr>
          <w:rFonts w:ascii="Arial" w:eastAsia="Times New Roman" w:hAnsi="Arial" w:cs="Arial"/>
          <w:color w:val="000000"/>
          <w:kern w:val="0"/>
          <w14:ligatures w14:val="none"/>
        </w:rPr>
        <w:t> feature to initialize a stepwise wizard for adding specific fluorophores. The light path will automatically adjust based on your combination, providing multiple proposals optimized for speed, filter flexibility, or a compromise of both.</w:t>
      </w:r>
    </w:p>
    <w:p w14:paraId="0D67044E" w14:textId="48F504F7" w:rsidR="00F762A1" w:rsidRPr="002B667E" w:rsidRDefault="00F762A1" w:rsidP="00F762A1">
      <w:pPr>
        <w:spacing w:after="100" w:afterAutospacing="1" w:line="240" w:lineRule="auto"/>
        <w:rPr>
          <w:rFonts w:ascii="Arial" w:eastAsia="Times New Roman" w:hAnsi="Arial" w:cs="Arial"/>
          <w:color w:val="000000"/>
          <w:kern w:val="0"/>
          <w14:ligatures w14:val="none"/>
        </w:rPr>
      </w:pPr>
      <w:r>
        <w:rPr>
          <w:noProof/>
        </w:rPr>
        <w:lastRenderedPageBreak/>
        <w:drawing>
          <wp:inline distT="0" distB="0" distL="0" distR="0" wp14:anchorId="7ACC4B59" wp14:editId="2CC920DC">
            <wp:extent cx="3162300" cy="2501900"/>
            <wp:effectExtent l="0" t="0" r="0" b="0"/>
            <wp:docPr id="1479728800" name="Picture 1" descr="Screenshot of a software interface displaying signal setup and analysis for a device labeled &quot;AXIS P1445-LE.&quot; It features three bar charts labeled &quot;Fastest,&quot; &quot;Best Signal,&quot; and &quot;Smartest Kernel,&quot; each with red and green bars and corresponding signal distribution graphs below, alongside configuration options for frequency an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28800" name="Picture 1" descr="Screenshot of a software interface displaying signal setup and analysis for a device labeled &quot;AXIS P1445-LE.&quot; It features three bar charts labeled &quot;Fastest,&quot; &quot;Best Signal,&quot; and &quot;Smartest Kernel,&quot; each with red and green bars and corresponding signal distribution graphs below, alongside configuration options for frequency and parameters."/>
                    <pic:cNvPicPr/>
                  </pic:nvPicPr>
                  <pic:blipFill>
                    <a:blip r:embed="rId18"/>
                    <a:stretch>
                      <a:fillRect/>
                    </a:stretch>
                  </pic:blipFill>
                  <pic:spPr>
                    <a:xfrm>
                      <a:off x="0" y="0"/>
                      <a:ext cx="3162300" cy="2501900"/>
                    </a:xfrm>
                    <a:prstGeom prst="rect">
                      <a:avLst/>
                    </a:prstGeom>
                  </pic:spPr>
                </pic:pic>
              </a:graphicData>
            </a:graphic>
          </wp:inline>
        </w:drawing>
      </w:r>
    </w:p>
    <w:p w14:paraId="767BB704"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Adjusting Scanning Parameters ("Acquisition Mode" Window)</w:t>
      </w:r>
    </w:p>
    <w:p w14:paraId="032913E9" w14:textId="77777777" w:rsidR="002B667E" w:rsidRPr="002B667E" w:rsidRDefault="002B667E" w:rsidP="002B667E">
      <w:pPr>
        <w:numPr>
          <w:ilvl w:val="0"/>
          <w:numId w:val="6"/>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Area and Zoom:</w:t>
      </w:r>
      <w:r w:rsidRPr="002B667E">
        <w:rPr>
          <w:rFonts w:ascii="Arial" w:eastAsia="Times New Roman" w:hAnsi="Arial" w:cs="Arial"/>
          <w:color w:val="000000"/>
          <w:kern w:val="0"/>
          <w14:ligatures w14:val="none"/>
        </w:rPr>
        <w:t> Select a suitable Area and Zoom setting to capture your area of interest. </w:t>
      </w:r>
      <w:r w:rsidRPr="002B667E">
        <w:rPr>
          <w:rFonts w:ascii="Arial" w:eastAsia="Times New Roman" w:hAnsi="Arial" w:cs="Arial"/>
          <w:i/>
          <w:iCs/>
          <w:color w:val="000000"/>
          <w:kern w:val="0"/>
          <w14:ligatures w14:val="none"/>
        </w:rPr>
        <w:t>(Alternatively, use the </w:t>
      </w:r>
      <w:r w:rsidRPr="002B667E">
        <w:rPr>
          <w:rFonts w:ascii="Arial" w:eastAsia="Times New Roman" w:hAnsi="Arial" w:cs="Arial"/>
          <w:b/>
          <w:bCs/>
          <w:i/>
          <w:iCs/>
          <w:color w:val="000000"/>
          <w:kern w:val="0"/>
          <w14:ligatures w14:val="none"/>
        </w:rPr>
        <w:t>Crop</w:t>
      </w:r>
      <w:r w:rsidRPr="002B667E">
        <w:rPr>
          <w:rFonts w:ascii="Arial" w:eastAsia="Times New Roman" w:hAnsi="Arial" w:cs="Arial"/>
          <w:i/>
          <w:iCs/>
          <w:color w:val="000000"/>
          <w:kern w:val="0"/>
          <w14:ligatures w14:val="none"/>
        </w:rPr>
        <w:t> button after stopping a "Live" image to adjust your desired field of view.)</w:t>
      </w:r>
    </w:p>
    <w:p w14:paraId="59ED8412" w14:textId="77777777" w:rsidR="002B667E" w:rsidRPr="002B667E" w:rsidRDefault="002B667E" w:rsidP="002B667E">
      <w:pPr>
        <w:numPr>
          <w:ilvl w:val="0"/>
          <w:numId w:val="6"/>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Frame Size:</w:t>
      </w:r>
      <w:r w:rsidRPr="002B667E">
        <w:rPr>
          <w:rFonts w:ascii="Arial" w:eastAsia="Times New Roman" w:hAnsi="Arial" w:cs="Arial"/>
          <w:color w:val="000000"/>
          <w:kern w:val="0"/>
          <w14:ligatures w14:val="none"/>
        </w:rPr>
        <w:t> Select a Frame Size to represent the desired area per pixel. While a preset value of </w:t>
      </w:r>
      <w:r w:rsidRPr="002B667E">
        <w:rPr>
          <w:rFonts w:ascii="Arial" w:eastAsia="Times New Roman" w:hAnsi="Arial" w:cs="Arial"/>
          <w:b/>
          <w:bCs/>
          <w:color w:val="000000"/>
          <w:kern w:val="0"/>
          <w14:ligatures w14:val="none"/>
        </w:rPr>
        <w:t>1024 x 1024</w:t>
      </w:r>
      <w:r w:rsidRPr="002B667E">
        <w:rPr>
          <w:rFonts w:ascii="Arial" w:eastAsia="Times New Roman" w:hAnsi="Arial" w:cs="Arial"/>
          <w:color w:val="000000"/>
          <w:kern w:val="0"/>
          <w14:ligatures w14:val="none"/>
        </w:rPr>
        <w:t> is a widely used starting point, clicking the </w:t>
      </w:r>
      <w:r w:rsidRPr="002B667E">
        <w:rPr>
          <w:rFonts w:ascii="Arial" w:eastAsia="Times New Roman" w:hAnsi="Arial" w:cs="Arial"/>
          <w:b/>
          <w:bCs/>
          <w:color w:val="000000"/>
          <w:kern w:val="0"/>
          <w14:ligatures w14:val="none"/>
        </w:rPr>
        <w:t>"Confocal"</w:t>
      </w:r>
      <w:r w:rsidRPr="002B667E">
        <w:rPr>
          <w:rFonts w:ascii="Arial" w:eastAsia="Times New Roman" w:hAnsi="Arial" w:cs="Arial"/>
          <w:color w:val="000000"/>
          <w:kern w:val="0"/>
          <w14:ligatures w14:val="none"/>
        </w:rPr>
        <w:t> button will automatically calculate the best possible diffraction-limited sampling for your given wavelength and objective lens.</w:t>
      </w:r>
    </w:p>
    <w:p w14:paraId="07F089C0" w14:textId="77777777" w:rsidR="002B667E" w:rsidRPr="002B667E" w:rsidRDefault="002B667E" w:rsidP="002B667E">
      <w:pPr>
        <w:numPr>
          <w:ilvl w:val="0"/>
          <w:numId w:val="6"/>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Scan Speed:</w:t>
      </w:r>
      <w:r w:rsidRPr="002B667E">
        <w:rPr>
          <w:rFonts w:ascii="Arial" w:eastAsia="Times New Roman" w:hAnsi="Arial" w:cs="Arial"/>
          <w:color w:val="000000"/>
          <w:kern w:val="0"/>
          <w14:ligatures w14:val="none"/>
        </w:rPr>
        <w:t> Adjust the Scan Speed slider. A setting of </w:t>
      </w:r>
      <w:r w:rsidRPr="002B667E">
        <w:rPr>
          <w:rFonts w:ascii="Arial" w:eastAsia="Times New Roman" w:hAnsi="Arial" w:cs="Arial"/>
          <w:b/>
          <w:bCs/>
          <w:color w:val="000000"/>
          <w:kern w:val="0"/>
          <w14:ligatures w14:val="none"/>
        </w:rPr>
        <w:t>6 – 8</w:t>
      </w:r>
      <w:r w:rsidRPr="002B667E">
        <w:rPr>
          <w:rFonts w:ascii="Arial" w:eastAsia="Times New Roman" w:hAnsi="Arial" w:cs="Arial"/>
          <w:color w:val="000000"/>
          <w:kern w:val="0"/>
          <w14:ligatures w14:val="none"/>
        </w:rPr>
        <w:t> is typical, though noisier samples may benefit from a slower setting.</w:t>
      </w:r>
    </w:p>
    <w:p w14:paraId="31E141C0" w14:textId="77777777" w:rsidR="002B667E" w:rsidRPr="002B667E" w:rsidRDefault="002B667E" w:rsidP="002B667E">
      <w:pPr>
        <w:numPr>
          <w:ilvl w:val="0"/>
          <w:numId w:val="6"/>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Direction:</w:t>
      </w:r>
      <w:r w:rsidRPr="002B667E">
        <w:rPr>
          <w:rFonts w:ascii="Arial" w:eastAsia="Times New Roman" w:hAnsi="Arial" w:cs="Arial"/>
          <w:color w:val="000000"/>
          <w:kern w:val="0"/>
          <w14:ligatures w14:val="none"/>
        </w:rPr>
        <w:t> Set Direction to </w:t>
      </w:r>
      <w:r w:rsidRPr="002B667E">
        <w:rPr>
          <w:rFonts w:ascii="Arial" w:eastAsia="Times New Roman" w:hAnsi="Arial" w:cs="Arial"/>
          <w:b/>
          <w:bCs/>
          <w:color w:val="000000"/>
          <w:kern w:val="0"/>
          <w14:ligatures w14:val="none"/>
        </w:rPr>
        <w:t>bidirectional</w:t>
      </w:r>
      <w:r w:rsidRPr="002B667E">
        <w:rPr>
          <w:rFonts w:ascii="Arial" w:eastAsia="Times New Roman" w:hAnsi="Arial" w:cs="Arial"/>
          <w:color w:val="000000"/>
          <w:kern w:val="0"/>
          <w14:ligatures w14:val="none"/>
        </w:rPr>
        <w:t>.</w:t>
      </w:r>
    </w:p>
    <w:p w14:paraId="29A422AA" w14:textId="77777777" w:rsidR="002B667E" w:rsidRPr="002B667E" w:rsidRDefault="002B667E" w:rsidP="002B667E">
      <w:pPr>
        <w:numPr>
          <w:ilvl w:val="0"/>
          <w:numId w:val="6"/>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Averaging:</w:t>
      </w:r>
      <w:r w:rsidRPr="002B667E">
        <w:rPr>
          <w:rFonts w:ascii="Arial" w:eastAsia="Times New Roman" w:hAnsi="Arial" w:cs="Arial"/>
          <w:color w:val="000000"/>
          <w:kern w:val="0"/>
          <w14:ligatures w14:val="none"/>
        </w:rPr>
        <w:t> Select a value for Averaging to improve image quality via successive scans. A small amount of averaging (</w:t>
      </w:r>
      <w:r w:rsidRPr="002B667E">
        <w:rPr>
          <w:rFonts w:ascii="Arial" w:eastAsia="Times New Roman" w:hAnsi="Arial" w:cs="Arial"/>
          <w:b/>
          <w:bCs/>
          <w:color w:val="000000"/>
          <w:kern w:val="0"/>
          <w14:ligatures w14:val="none"/>
        </w:rPr>
        <w:t>2x or 4x</w:t>
      </w:r>
      <w:r w:rsidRPr="002B667E">
        <w:rPr>
          <w:rFonts w:ascii="Arial" w:eastAsia="Times New Roman" w:hAnsi="Arial" w:cs="Arial"/>
          <w:color w:val="000000"/>
          <w:kern w:val="0"/>
          <w14:ligatures w14:val="none"/>
        </w:rPr>
        <w:t>) is typically more effective at improving signal-to-noise ratios than utilizing a slower scan speed.</w:t>
      </w:r>
    </w:p>
    <w:p w14:paraId="18D2AB47" w14:textId="77777777" w:rsidR="002B667E" w:rsidRDefault="002B667E" w:rsidP="002B667E">
      <w:pPr>
        <w:numPr>
          <w:ilvl w:val="0"/>
          <w:numId w:val="6"/>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Bits per Pixel:</w:t>
      </w:r>
      <w:r w:rsidRPr="002B667E">
        <w:rPr>
          <w:rFonts w:ascii="Arial" w:eastAsia="Times New Roman" w:hAnsi="Arial" w:cs="Arial"/>
          <w:color w:val="000000"/>
          <w:kern w:val="0"/>
          <w14:ligatures w14:val="none"/>
        </w:rPr>
        <w:t> Select a dynamic range (</w:t>
      </w:r>
      <w:r w:rsidRPr="002B667E">
        <w:rPr>
          <w:rFonts w:ascii="Arial" w:eastAsia="Times New Roman" w:hAnsi="Arial" w:cs="Arial"/>
          <w:b/>
          <w:bCs/>
          <w:color w:val="000000"/>
          <w:kern w:val="0"/>
          <w14:ligatures w14:val="none"/>
        </w:rPr>
        <w:t>8-bit or 16-bit</w:t>
      </w:r>
      <w:r w:rsidRPr="002B667E">
        <w:rPr>
          <w:rFonts w:ascii="Arial" w:eastAsia="Times New Roman" w:hAnsi="Arial" w:cs="Arial"/>
          <w:color w:val="000000"/>
          <w:kern w:val="0"/>
          <w14:ligatures w14:val="none"/>
        </w:rPr>
        <w:t>). 8-bit is often sufficient, but regimented image quantification may benefit from 16-bit. Note that file sizes jump significantly at higher bit depths.</w:t>
      </w:r>
    </w:p>
    <w:p w14:paraId="0B4F0506" w14:textId="5A830240" w:rsidR="00F762A1" w:rsidRPr="002B667E" w:rsidRDefault="00A90130" w:rsidP="00F762A1">
      <w:pPr>
        <w:spacing w:after="100" w:afterAutospacing="1" w:line="240" w:lineRule="auto"/>
        <w:rPr>
          <w:rFonts w:ascii="Arial" w:eastAsia="Times New Roman" w:hAnsi="Arial" w:cs="Arial"/>
          <w:color w:val="000000"/>
          <w:kern w:val="0"/>
          <w14:ligatures w14:val="none"/>
        </w:rPr>
      </w:pPr>
      <w:r>
        <w:rPr>
          <w:noProof/>
        </w:rPr>
        <w:lastRenderedPageBreak/>
        <w:drawing>
          <wp:inline distT="0" distB="0" distL="0" distR="0" wp14:anchorId="6EFA2B9C" wp14:editId="6171863A">
            <wp:extent cx="3327400" cy="6184900"/>
            <wp:effectExtent l="0" t="0" r="0" b="0"/>
            <wp:docPr id="1050989785" name="Picture 1" descr="Screenshot of a software interface for configuring laser scanning microscopy acquisition settings, showing adjustable parameters like scan area, image size, frame size, and pixel size. Key elements include frame time of 5.06 seconds, pixel time of 0.52 microseconds, averaging set to 2x with mean intensity method, and 8 bits per pixe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89785" name="Picture 1" descr="Screenshot of a software interface for configuring laser scanning microscopy acquisition settings, showing adjustable parameters like scan area, image size, frame size, and pixel size. Key elements include frame time of 5.06 seconds, pixel time of 0.52 microseconds, averaging set to 2x with mean intensity method, and 8 bits per pixel highlighted."/>
                    <pic:cNvPicPr/>
                  </pic:nvPicPr>
                  <pic:blipFill>
                    <a:blip r:embed="rId19"/>
                    <a:stretch>
                      <a:fillRect/>
                    </a:stretch>
                  </pic:blipFill>
                  <pic:spPr>
                    <a:xfrm>
                      <a:off x="0" y="0"/>
                      <a:ext cx="3327400" cy="6184900"/>
                    </a:xfrm>
                    <a:prstGeom prst="rect">
                      <a:avLst/>
                    </a:prstGeom>
                  </pic:spPr>
                </pic:pic>
              </a:graphicData>
            </a:graphic>
          </wp:inline>
        </w:drawing>
      </w:r>
    </w:p>
    <w:p w14:paraId="65017C43"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Adjusting Channel Sensitivity ("Channels" Window)</w:t>
      </w:r>
    </w:p>
    <w:p w14:paraId="0508FC65" w14:textId="77777777" w:rsidR="002B667E" w:rsidRPr="002B667E" w:rsidRDefault="002B667E" w:rsidP="002B667E">
      <w:pPr>
        <w:numPr>
          <w:ilvl w:val="0"/>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Set the pinhole slider to </w:t>
      </w:r>
      <w:r w:rsidRPr="002B667E">
        <w:rPr>
          <w:rFonts w:ascii="Arial" w:eastAsia="Times New Roman" w:hAnsi="Arial" w:cs="Arial"/>
          <w:b/>
          <w:bCs/>
          <w:color w:val="000000"/>
          <w:kern w:val="0"/>
          <w14:ligatures w14:val="none"/>
        </w:rPr>
        <w:t>1 AU (Airy Unit)</w:t>
      </w:r>
      <w:r w:rsidRPr="002B667E">
        <w:rPr>
          <w:rFonts w:ascii="Arial" w:eastAsia="Times New Roman" w:hAnsi="Arial" w:cs="Arial"/>
          <w:color w:val="000000"/>
          <w:kern w:val="0"/>
          <w14:ligatures w14:val="none"/>
        </w:rPr>
        <w:t> for the longest wavelength channel to maximize optical sectioning capability.</w:t>
      </w:r>
    </w:p>
    <w:p w14:paraId="44C7714D" w14:textId="77777777" w:rsidR="002B667E" w:rsidRDefault="002B667E" w:rsidP="002B667E">
      <w:pPr>
        <w:numPr>
          <w:ilvl w:val="0"/>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Highlight a single track in the "Channels" window to view its available parameters.</w:t>
      </w:r>
    </w:p>
    <w:p w14:paraId="2A87D980" w14:textId="265B89A4" w:rsidR="00F762A1" w:rsidRPr="002B667E" w:rsidRDefault="00F762A1" w:rsidP="00F762A1">
      <w:pPr>
        <w:spacing w:after="100" w:afterAutospacing="1" w:line="240" w:lineRule="auto"/>
        <w:rPr>
          <w:rFonts w:ascii="Arial" w:eastAsia="Times New Roman" w:hAnsi="Arial" w:cs="Arial"/>
          <w:color w:val="000000"/>
          <w:kern w:val="0"/>
          <w14:ligatures w14:val="none"/>
        </w:rPr>
      </w:pPr>
      <w:r>
        <w:rPr>
          <w:noProof/>
        </w:rPr>
        <w:lastRenderedPageBreak/>
        <w:drawing>
          <wp:inline distT="0" distB="0" distL="0" distR="0" wp14:anchorId="20BC22D6" wp14:editId="4F9B65E3">
            <wp:extent cx="2565400" cy="787400"/>
            <wp:effectExtent l="0" t="0" r="0" b="0"/>
            <wp:docPr id="870795375" name="Picture 1" descr="Screenshot of a software interface showing a Channels panel with four channels listed: 405 nm (Confocal, DAPI, blue), 488 nm (Confocal, AF488, green), 561 nm (Confocal, AF568, red), and 633 nm (Confocal, AF647, far-red). Each channel includes checkboxes for visibility and color-coded labels indicating specific fluorescence wavelengths and dyes used for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95375" name="Picture 1" descr="Screenshot of a software interface showing a Channels panel with four channels listed: 405 nm (Confocal, DAPI, blue), 488 nm (Confocal, AF488, green), 561 nm (Confocal, AF568, red), and 633 nm (Confocal, AF647, far-red). Each channel includes checkboxes for visibility and color-coded labels indicating specific fluorescence wavelengths and dyes used for imaging."/>
                    <pic:cNvPicPr/>
                  </pic:nvPicPr>
                  <pic:blipFill>
                    <a:blip r:embed="rId20"/>
                    <a:stretch>
                      <a:fillRect/>
                    </a:stretch>
                  </pic:blipFill>
                  <pic:spPr>
                    <a:xfrm>
                      <a:off x="0" y="0"/>
                      <a:ext cx="2565400" cy="787400"/>
                    </a:xfrm>
                    <a:prstGeom prst="rect">
                      <a:avLst/>
                    </a:prstGeom>
                  </pic:spPr>
                </pic:pic>
              </a:graphicData>
            </a:graphic>
          </wp:inline>
        </w:drawing>
      </w:r>
    </w:p>
    <w:p w14:paraId="3252832C" w14:textId="77777777" w:rsidR="002B667E" w:rsidRDefault="002B667E" w:rsidP="002B667E">
      <w:pPr>
        <w:numPr>
          <w:ilvl w:val="0"/>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Click the </w:t>
      </w:r>
      <w:r w:rsidRPr="002B667E">
        <w:rPr>
          <w:rFonts w:ascii="Arial" w:eastAsia="Times New Roman" w:hAnsi="Arial" w:cs="Arial"/>
          <w:b/>
          <w:bCs/>
          <w:color w:val="000000"/>
          <w:kern w:val="0"/>
          <w14:ligatures w14:val="none"/>
        </w:rPr>
        <w:t>"Live"</w:t>
      </w:r>
      <w:r w:rsidRPr="002B667E">
        <w:rPr>
          <w:rFonts w:ascii="Arial" w:eastAsia="Times New Roman" w:hAnsi="Arial" w:cs="Arial"/>
          <w:color w:val="000000"/>
          <w:kern w:val="0"/>
          <w14:ligatures w14:val="none"/>
        </w:rPr>
        <w:t> button to start a fast XY scan.</w:t>
      </w:r>
    </w:p>
    <w:p w14:paraId="16498E02" w14:textId="62C0CA61" w:rsidR="00F762A1" w:rsidRPr="002B667E" w:rsidRDefault="00F762A1" w:rsidP="00F762A1">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1920C441" wp14:editId="2076202F">
            <wp:extent cx="762000" cy="482600"/>
            <wp:effectExtent l="0" t="0" r="0" b="0"/>
            <wp:docPr id="462798392" name="Picture 1" descr="Button labeled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98392" name="Picture 1" descr="Button labeled Live"/>
                    <pic:cNvPicPr/>
                  </pic:nvPicPr>
                  <pic:blipFill>
                    <a:blip r:embed="rId21"/>
                    <a:stretch>
                      <a:fillRect/>
                    </a:stretch>
                  </pic:blipFill>
                  <pic:spPr>
                    <a:xfrm>
                      <a:off x="0" y="0"/>
                      <a:ext cx="762000" cy="482600"/>
                    </a:xfrm>
                    <a:prstGeom prst="rect">
                      <a:avLst/>
                    </a:prstGeom>
                  </pic:spPr>
                </pic:pic>
              </a:graphicData>
            </a:graphic>
          </wp:inline>
        </w:drawing>
      </w:r>
    </w:p>
    <w:p w14:paraId="227EED8D" w14:textId="77777777" w:rsidR="002B667E" w:rsidRDefault="002B667E" w:rsidP="002B667E">
      <w:pPr>
        <w:numPr>
          <w:ilvl w:val="0"/>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Activate the </w:t>
      </w:r>
      <w:r w:rsidRPr="002B667E">
        <w:rPr>
          <w:rFonts w:ascii="Arial" w:eastAsia="Times New Roman" w:hAnsi="Arial" w:cs="Arial"/>
          <w:b/>
          <w:bCs/>
          <w:color w:val="000000"/>
          <w:kern w:val="0"/>
          <w14:ligatures w14:val="none"/>
        </w:rPr>
        <w:t>Range Indicator</w:t>
      </w:r>
      <w:r w:rsidRPr="002B667E">
        <w:rPr>
          <w:rFonts w:ascii="Arial" w:eastAsia="Times New Roman" w:hAnsi="Arial" w:cs="Arial"/>
          <w:color w:val="000000"/>
          <w:kern w:val="0"/>
          <w14:ligatures w14:val="none"/>
        </w:rPr>
        <w:t> checkbox. This toggles the scanned image into a display mode where </w:t>
      </w:r>
      <w:r w:rsidRPr="002B667E">
        <w:rPr>
          <w:rFonts w:ascii="Arial" w:eastAsia="Times New Roman" w:hAnsi="Arial" w:cs="Arial"/>
          <w:b/>
          <w:bCs/>
          <w:color w:val="000000"/>
          <w:kern w:val="0"/>
          <w14:ligatures w14:val="none"/>
        </w:rPr>
        <w:t>red pixels</w:t>
      </w:r>
      <w:r w:rsidRPr="002B667E">
        <w:rPr>
          <w:rFonts w:ascii="Arial" w:eastAsia="Times New Roman" w:hAnsi="Arial" w:cs="Arial"/>
          <w:color w:val="000000"/>
          <w:kern w:val="0"/>
          <w14:ligatures w14:val="none"/>
        </w:rPr>
        <w:t> indicate saturation (maximum intensity) and </w:t>
      </w:r>
      <w:r w:rsidRPr="002B667E">
        <w:rPr>
          <w:rFonts w:ascii="Arial" w:eastAsia="Times New Roman" w:hAnsi="Arial" w:cs="Arial"/>
          <w:b/>
          <w:bCs/>
          <w:color w:val="000000"/>
          <w:kern w:val="0"/>
          <w14:ligatures w14:val="none"/>
        </w:rPr>
        <w:t>blue pixels</w:t>
      </w:r>
      <w:r w:rsidRPr="002B667E">
        <w:rPr>
          <w:rFonts w:ascii="Arial" w:eastAsia="Times New Roman" w:hAnsi="Arial" w:cs="Arial"/>
          <w:color w:val="000000"/>
          <w:kern w:val="0"/>
          <w14:ligatures w14:val="none"/>
        </w:rPr>
        <w:t> represent zero value (minimum intensity).</w:t>
      </w:r>
    </w:p>
    <w:p w14:paraId="24D9673D" w14:textId="106294BC" w:rsidR="00F762A1" w:rsidRPr="002B667E" w:rsidRDefault="003321D0" w:rsidP="00F762A1">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30F0BADA" wp14:editId="640F5579">
            <wp:extent cx="1790700" cy="901700"/>
            <wp:effectExtent l="0" t="0" r="0" b="0"/>
            <wp:docPr id="470583689" name="Picture 1" descr="Screenshot of a software interface showing a toolbar with zoom controls and a highlighted checkbox labeled &quot;Range Indicator&quot; in red. The focus is on enabling or disabling the range indicator feature within th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83689" name="Picture 1" descr="Screenshot of a software interface showing a toolbar with zoom controls and a highlighted checkbox labeled &quot;Range Indicator&quot; in red. The focus is on enabling or disabling the range indicator feature within the software."/>
                    <pic:cNvPicPr/>
                  </pic:nvPicPr>
                  <pic:blipFill>
                    <a:blip r:embed="rId22"/>
                    <a:stretch>
                      <a:fillRect/>
                    </a:stretch>
                  </pic:blipFill>
                  <pic:spPr>
                    <a:xfrm>
                      <a:off x="0" y="0"/>
                      <a:ext cx="1790700" cy="901700"/>
                    </a:xfrm>
                    <a:prstGeom prst="rect">
                      <a:avLst/>
                    </a:prstGeom>
                  </pic:spPr>
                </pic:pic>
              </a:graphicData>
            </a:graphic>
          </wp:inline>
        </w:drawing>
      </w:r>
    </w:p>
    <w:p w14:paraId="7A6C0765" w14:textId="77777777" w:rsidR="002B667E" w:rsidRPr="002B667E" w:rsidRDefault="002B667E" w:rsidP="002B667E">
      <w:pPr>
        <w:numPr>
          <w:ilvl w:val="0"/>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Fine-tune image sensitivity parameters using these steps:</w:t>
      </w:r>
    </w:p>
    <w:p w14:paraId="1D64B158" w14:textId="77777777" w:rsidR="002B667E" w:rsidRPr="002B667E" w:rsidRDefault="002B667E" w:rsidP="002B667E">
      <w:pPr>
        <w:numPr>
          <w:ilvl w:val="1"/>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Adjust the focus to identify the brightest or preferred Z-position.</w:t>
      </w:r>
    </w:p>
    <w:p w14:paraId="3AF435FD" w14:textId="77777777" w:rsidR="002B667E" w:rsidRPr="002B667E" w:rsidRDefault="002B667E" w:rsidP="002B667E">
      <w:pPr>
        <w:numPr>
          <w:ilvl w:val="1"/>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Increase the </w:t>
      </w:r>
      <w:r w:rsidRPr="002B667E">
        <w:rPr>
          <w:rFonts w:ascii="Arial" w:eastAsia="Times New Roman" w:hAnsi="Arial" w:cs="Arial"/>
          <w:b/>
          <w:bCs/>
          <w:color w:val="000000"/>
          <w:kern w:val="0"/>
          <w14:ligatures w14:val="none"/>
        </w:rPr>
        <w:t>Master Gain</w:t>
      </w:r>
      <w:r w:rsidRPr="002B667E">
        <w:rPr>
          <w:rFonts w:ascii="Arial" w:eastAsia="Times New Roman" w:hAnsi="Arial" w:cs="Arial"/>
          <w:color w:val="000000"/>
          <w:kern w:val="0"/>
          <w14:ligatures w14:val="none"/>
        </w:rPr>
        <w:t xml:space="preserve"> until a relatively small </w:t>
      </w:r>
      <w:proofErr w:type="gramStart"/>
      <w:r w:rsidRPr="002B667E">
        <w:rPr>
          <w:rFonts w:ascii="Arial" w:eastAsia="Times New Roman" w:hAnsi="Arial" w:cs="Arial"/>
          <w:color w:val="000000"/>
          <w:kern w:val="0"/>
          <w14:ligatures w14:val="none"/>
        </w:rPr>
        <w:t>amount</w:t>
      </w:r>
      <w:proofErr w:type="gramEnd"/>
      <w:r w:rsidRPr="002B667E">
        <w:rPr>
          <w:rFonts w:ascii="Arial" w:eastAsia="Times New Roman" w:hAnsi="Arial" w:cs="Arial"/>
          <w:color w:val="000000"/>
          <w:kern w:val="0"/>
          <w14:ligatures w14:val="none"/>
        </w:rPr>
        <w:t xml:space="preserve"> of red pixels appear in the image. Try to avoid values above </w:t>
      </w:r>
      <w:r w:rsidRPr="002B667E">
        <w:rPr>
          <w:rFonts w:ascii="Arial" w:eastAsia="Times New Roman" w:hAnsi="Arial" w:cs="Arial"/>
          <w:b/>
          <w:bCs/>
          <w:color w:val="000000"/>
          <w:kern w:val="0"/>
          <w14:ligatures w14:val="none"/>
        </w:rPr>
        <w:t>850 V</w:t>
      </w:r>
      <w:r w:rsidRPr="002B667E">
        <w:rPr>
          <w:rFonts w:ascii="Arial" w:eastAsia="Times New Roman" w:hAnsi="Arial" w:cs="Arial"/>
          <w:color w:val="000000"/>
          <w:kern w:val="0"/>
          <w14:ligatures w14:val="none"/>
        </w:rPr>
        <w:t>.</w:t>
      </w:r>
    </w:p>
    <w:p w14:paraId="45C80D84" w14:textId="77777777" w:rsidR="002B667E" w:rsidRPr="002B667E" w:rsidRDefault="002B667E" w:rsidP="002B667E">
      <w:pPr>
        <w:numPr>
          <w:ilvl w:val="1"/>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Increase the </w:t>
      </w:r>
      <w:r w:rsidRPr="002B667E">
        <w:rPr>
          <w:rFonts w:ascii="Arial" w:eastAsia="Times New Roman" w:hAnsi="Arial" w:cs="Arial"/>
          <w:b/>
          <w:bCs/>
          <w:color w:val="000000"/>
          <w:kern w:val="0"/>
          <w14:ligatures w14:val="none"/>
        </w:rPr>
        <w:t>Laser Power</w:t>
      </w:r>
      <w:r w:rsidRPr="002B667E">
        <w:rPr>
          <w:rFonts w:ascii="Arial" w:eastAsia="Times New Roman" w:hAnsi="Arial" w:cs="Arial"/>
          <w:color w:val="000000"/>
          <w:kern w:val="0"/>
          <w14:ligatures w14:val="none"/>
        </w:rPr>
        <w:t> if the detector gain cannot achieve the desired intensity (values between </w:t>
      </w:r>
      <w:r w:rsidRPr="002B667E">
        <w:rPr>
          <w:rFonts w:ascii="Arial" w:eastAsia="Times New Roman" w:hAnsi="Arial" w:cs="Arial"/>
          <w:b/>
          <w:bCs/>
          <w:color w:val="000000"/>
          <w:kern w:val="0"/>
          <w14:ligatures w14:val="none"/>
        </w:rPr>
        <w:t>1% – 3%</w:t>
      </w:r>
      <w:r w:rsidRPr="002B667E">
        <w:rPr>
          <w:rFonts w:ascii="Arial" w:eastAsia="Times New Roman" w:hAnsi="Arial" w:cs="Arial"/>
          <w:color w:val="000000"/>
          <w:kern w:val="0"/>
          <w14:ligatures w14:val="none"/>
        </w:rPr>
        <w:t> are safe starting points).</w:t>
      </w:r>
    </w:p>
    <w:p w14:paraId="26BB5C4B" w14:textId="77777777" w:rsidR="002B667E" w:rsidRPr="002B667E" w:rsidRDefault="002B667E" w:rsidP="002B667E">
      <w:pPr>
        <w:numPr>
          <w:ilvl w:val="1"/>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Decrease the </w:t>
      </w:r>
      <w:r w:rsidRPr="002B667E">
        <w:rPr>
          <w:rFonts w:ascii="Arial" w:eastAsia="Times New Roman" w:hAnsi="Arial" w:cs="Arial"/>
          <w:b/>
          <w:bCs/>
          <w:color w:val="000000"/>
          <w:kern w:val="0"/>
          <w14:ligatures w14:val="none"/>
        </w:rPr>
        <w:t>Digital Offset</w:t>
      </w:r>
      <w:r w:rsidRPr="002B667E">
        <w:rPr>
          <w:rFonts w:ascii="Arial" w:eastAsia="Times New Roman" w:hAnsi="Arial" w:cs="Arial"/>
          <w:color w:val="000000"/>
          <w:kern w:val="0"/>
          <w14:ligatures w14:val="none"/>
        </w:rPr>
        <w:t xml:space="preserve"> to reduce background signal. Use caution, as true signal may be </w:t>
      </w:r>
      <w:proofErr w:type="gramStart"/>
      <w:r w:rsidRPr="002B667E">
        <w:rPr>
          <w:rFonts w:ascii="Arial" w:eastAsia="Times New Roman" w:hAnsi="Arial" w:cs="Arial"/>
          <w:color w:val="000000"/>
          <w:kern w:val="0"/>
          <w14:ligatures w14:val="none"/>
        </w:rPr>
        <w:t>eliminated</w:t>
      </w:r>
      <w:proofErr w:type="gramEnd"/>
      <w:r w:rsidRPr="002B667E">
        <w:rPr>
          <w:rFonts w:ascii="Arial" w:eastAsia="Times New Roman" w:hAnsi="Arial" w:cs="Arial"/>
          <w:color w:val="000000"/>
          <w:kern w:val="0"/>
          <w14:ligatures w14:val="none"/>
        </w:rPr>
        <w:t xml:space="preserve"> and actual sensitivity is not altered.</w:t>
      </w:r>
    </w:p>
    <w:p w14:paraId="7CD06CD4" w14:textId="77777777" w:rsidR="002B667E" w:rsidRDefault="002B667E" w:rsidP="002B667E">
      <w:pPr>
        <w:numPr>
          <w:ilvl w:val="1"/>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i/>
          <w:iCs/>
          <w:color w:val="000000"/>
          <w:kern w:val="0"/>
          <w14:ligatures w14:val="none"/>
        </w:rPr>
        <w:t>Optional:</w:t>
      </w:r>
      <w:r w:rsidRPr="002B667E">
        <w:rPr>
          <w:rFonts w:ascii="Arial" w:eastAsia="Times New Roman" w:hAnsi="Arial" w:cs="Arial"/>
          <w:color w:val="000000"/>
          <w:kern w:val="0"/>
          <w14:ligatures w14:val="none"/>
        </w:rPr>
        <w:t> Increase the </w:t>
      </w:r>
      <w:r w:rsidRPr="002B667E">
        <w:rPr>
          <w:rFonts w:ascii="Arial" w:eastAsia="Times New Roman" w:hAnsi="Arial" w:cs="Arial"/>
          <w:b/>
          <w:bCs/>
          <w:color w:val="000000"/>
          <w:kern w:val="0"/>
          <w14:ligatures w14:val="none"/>
        </w:rPr>
        <w:t>Digital Gain</w:t>
      </w:r>
      <w:r w:rsidRPr="002B667E">
        <w:rPr>
          <w:rFonts w:ascii="Arial" w:eastAsia="Times New Roman" w:hAnsi="Arial" w:cs="Arial"/>
          <w:color w:val="000000"/>
          <w:kern w:val="0"/>
          <w14:ligatures w14:val="none"/>
        </w:rPr>
        <w:t> to amplify all signal and background together, stretching the histogram.</w:t>
      </w:r>
    </w:p>
    <w:p w14:paraId="79AA9048" w14:textId="2A533D90" w:rsidR="00F762A1" w:rsidRPr="002B667E" w:rsidRDefault="00F762A1" w:rsidP="00F762A1">
      <w:pPr>
        <w:spacing w:after="100" w:afterAutospacing="1" w:line="240" w:lineRule="auto"/>
        <w:rPr>
          <w:rFonts w:ascii="Arial" w:eastAsia="Times New Roman" w:hAnsi="Arial" w:cs="Arial"/>
          <w:color w:val="000000"/>
          <w:kern w:val="0"/>
          <w14:ligatures w14:val="none"/>
        </w:rPr>
      </w:pPr>
      <w:r>
        <w:rPr>
          <w:noProof/>
        </w:rPr>
        <w:lastRenderedPageBreak/>
        <w:drawing>
          <wp:inline distT="0" distB="0" distL="0" distR="0" wp14:anchorId="566D8578" wp14:editId="661709C6">
            <wp:extent cx="3124200" cy="3987800"/>
            <wp:effectExtent l="0" t="0" r="0" b="0"/>
            <wp:docPr id="983978335" name="Picture 1" descr="Screenshot of a software interface for microscopy channel settings showing four tracks with confocal and DAPI options. Specific controls include laser wavelength selection with 405 nm set at 0.4%, pinhole size at 42 µm, and master gain adjusted to 650 V, highlighted by colored boxes for easy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78335" name="Picture 1" descr="Screenshot of a software interface for microscopy channel settings showing four tracks with confocal and DAPI options. Specific controls include laser wavelength selection with 405 nm set at 0.4%, pinhole size at 42 µm, and master gain adjusted to 650 V, highlighted by colored boxes for easy identification."/>
                    <pic:cNvPicPr/>
                  </pic:nvPicPr>
                  <pic:blipFill>
                    <a:blip r:embed="rId23"/>
                    <a:stretch>
                      <a:fillRect/>
                    </a:stretch>
                  </pic:blipFill>
                  <pic:spPr>
                    <a:xfrm>
                      <a:off x="0" y="0"/>
                      <a:ext cx="3124200" cy="3987800"/>
                    </a:xfrm>
                    <a:prstGeom prst="rect">
                      <a:avLst/>
                    </a:prstGeom>
                  </pic:spPr>
                </pic:pic>
              </a:graphicData>
            </a:graphic>
          </wp:inline>
        </w:drawing>
      </w:r>
    </w:p>
    <w:p w14:paraId="62EBFB12" w14:textId="77777777" w:rsidR="002B667E" w:rsidRPr="002B667E" w:rsidRDefault="002B667E" w:rsidP="002B667E">
      <w:pPr>
        <w:numPr>
          <w:ilvl w:val="0"/>
          <w:numId w:val="7"/>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Repeat these sensitivity steps for additional highlighted tracks/channels as needed.</w:t>
      </w:r>
    </w:p>
    <w:p w14:paraId="120BDDB3"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 xml:space="preserve">Setting Up an </w:t>
      </w:r>
      <w:proofErr w:type="spellStart"/>
      <w:r w:rsidRPr="002B667E">
        <w:rPr>
          <w:rFonts w:ascii="Arial" w:eastAsia="Times New Roman" w:hAnsi="Arial" w:cs="Arial"/>
          <w:b/>
          <w:bCs/>
          <w:color w:val="000000"/>
          <w:kern w:val="0"/>
          <w:sz w:val="36"/>
          <w:szCs w:val="36"/>
          <w14:ligatures w14:val="none"/>
        </w:rPr>
        <w:t>Airyscan</w:t>
      </w:r>
      <w:proofErr w:type="spellEnd"/>
      <w:r w:rsidRPr="002B667E">
        <w:rPr>
          <w:rFonts w:ascii="Arial" w:eastAsia="Times New Roman" w:hAnsi="Arial" w:cs="Arial"/>
          <w:b/>
          <w:bCs/>
          <w:color w:val="000000"/>
          <w:kern w:val="0"/>
          <w:sz w:val="36"/>
          <w:szCs w:val="36"/>
          <w14:ligatures w14:val="none"/>
        </w:rPr>
        <w:t xml:space="preserve"> Experiment</w:t>
      </w:r>
    </w:p>
    <w:p w14:paraId="6C44CEAD" w14:textId="77777777" w:rsidR="002B667E" w:rsidRPr="002B667E"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 xml:space="preserve">Move to an </w:t>
      </w:r>
      <w:proofErr w:type="spellStart"/>
      <w:r w:rsidRPr="002B667E">
        <w:rPr>
          <w:rFonts w:ascii="Arial" w:eastAsia="Times New Roman" w:hAnsi="Arial" w:cs="Arial"/>
          <w:color w:val="000000"/>
          <w:kern w:val="0"/>
          <w14:ligatures w14:val="none"/>
        </w:rPr>
        <w:t>Airyscan</w:t>
      </w:r>
      <w:proofErr w:type="spellEnd"/>
      <w:r w:rsidRPr="002B667E">
        <w:rPr>
          <w:rFonts w:ascii="Arial" w:eastAsia="Times New Roman" w:hAnsi="Arial" w:cs="Arial"/>
          <w:color w:val="000000"/>
          <w:kern w:val="0"/>
          <w14:ligatures w14:val="none"/>
        </w:rPr>
        <w:t>-optimized objective (typically </w:t>
      </w:r>
      <w:r w:rsidRPr="002B667E">
        <w:rPr>
          <w:rFonts w:ascii="Arial" w:eastAsia="Times New Roman" w:hAnsi="Arial" w:cs="Arial"/>
          <w:b/>
          <w:bCs/>
          <w:color w:val="000000"/>
          <w:kern w:val="0"/>
          <w14:ligatures w14:val="none"/>
        </w:rPr>
        <w:t>63x/1.4 Oil</w:t>
      </w:r>
      <w:r w:rsidRPr="002B667E">
        <w:rPr>
          <w:rFonts w:ascii="Arial" w:eastAsia="Times New Roman" w:hAnsi="Arial" w:cs="Arial"/>
          <w:color w:val="000000"/>
          <w:kern w:val="0"/>
          <w14:ligatures w14:val="none"/>
        </w:rPr>
        <w:t>) and ready the specimen.</w:t>
      </w:r>
    </w:p>
    <w:p w14:paraId="26B9BAF6" w14:textId="77777777" w:rsidR="002B667E"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Load either a preset configuration—such as </w:t>
      </w:r>
      <w:r w:rsidRPr="002B667E">
        <w:rPr>
          <w:rFonts w:ascii="Arial" w:eastAsia="Times New Roman" w:hAnsi="Arial" w:cs="Arial"/>
          <w:b/>
          <w:bCs/>
          <w:color w:val="000000"/>
          <w:kern w:val="0"/>
          <w14:ligatures w14:val="none"/>
        </w:rPr>
        <w:t xml:space="preserve">"405_488_561_640 – </w:t>
      </w:r>
      <w:proofErr w:type="spellStart"/>
      <w:r w:rsidRPr="002B667E">
        <w:rPr>
          <w:rFonts w:ascii="Arial" w:eastAsia="Times New Roman" w:hAnsi="Arial" w:cs="Arial"/>
          <w:b/>
          <w:bCs/>
          <w:color w:val="000000"/>
          <w:kern w:val="0"/>
          <w14:ligatures w14:val="none"/>
        </w:rPr>
        <w:t>Airyscan</w:t>
      </w:r>
      <w:proofErr w:type="spellEnd"/>
      <w:r w:rsidRPr="002B667E">
        <w:rPr>
          <w:rFonts w:ascii="Arial" w:eastAsia="Times New Roman" w:hAnsi="Arial" w:cs="Arial"/>
          <w:b/>
          <w:bCs/>
          <w:color w:val="000000"/>
          <w:kern w:val="0"/>
          <w14:ligatures w14:val="none"/>
        </w:rPr>
        <w:t xml:space="preserve"> (Frame Switch)"</w:t>
      </w:r>
      <w:r w:rsidRPr="002B667E">
        <w:rPr>
          <w:rFonts w:ascii="Arial" w:eastAsia="Times New Roman" w:hAnsi="Arial" w:cs="Arial"/>
          <w:color w:val="000000"/>
          <w:kern w:val="0"/>
          <w14:ligatures w14:val="none"/>
        </w:rPr>
        <w:t>—or use the </w:t>
      </w:r>
      <w:r w:rsidRPr="002B667E">
        <w:rPr>
          <w:rFonts w:ascii="Arial" w:eastAsia="Times New Roman" w:hAnsi="Arial" w:cs="Arial"/>
          <w:b/>
          <w:bCs/>
          <w:color w:val="000000"/>
          <w:kern w:val="0"/>
          <w14:ligatures w14:val="none"/>
        </w:rPr>
        <w:t>"Smart Setup"</w:t>
      </w:r>
      <w:r w:rsidRPr="002B667E">
        <w:rPr>
          <w:rFonts w:ascii="Arial" w:eastAsia="Times New Roman" w:hAnsi="Arial" w:cs="Arial"/>
          <w:color w:val="000000"/>
          <w:kern w:val="0"/>
          <w14:ligatures w14:val="none"/>
        </w:rPr>
        <w:t xml:space="preserve"> feature, select the </w:t>
      </w:r>
      <w:proofErr w:type="spellStart"/>
      <w:r w:rsidRPr="002B667E">
        <w:rPr>
          <w:rFonts w:ascii="Arial" w:eastAsia="Times New Roman" w:hAnsi="Arial" w:cs="Arial"/>
          <w:color w:val="000000"/>
          <w:kern w:val="0"/>
          <w14:ligatures w14:val="none"/>
        </w:rPr>
        <w:t>Airyscan</w:t>
      </w:r>
      <w:proofErr w:type="spellEnd"/>
      <w:r w:rsidRPr="002B667E">
        <w:rPr>
          <w:rFonts w:ascii="Arial" w:eastAsia="Times New Roman" w:hAnsi="Arial" w:cs="Arial"/>
          <w:color w:val="000000"/>
          <w:kern w:val="0"/>
          <w14:ligatures w14:val="none"/>
        </w:rPr>
        <w:t xml:space="preserve"> mode, and add your fluorophores.</w:t>
      </w:r>
    </w:p>
    <w:p w14:paraId="5704F763" w14:textId="48994797" w:rsidR="009C7D75" w:rsidRPr="002B667E" w:rsidRDefault="009C7D75" w:rsidP="009C7D75">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3B5C5A60" wp14:editId="0CD6F4E6">
            <wp:extent cx="2273300" cy="1638300"/>
            <wp:effectExtent l="0" t="0" r="0" b="0"/>
            <wp:docPr id="1597056534" name="Picture 1" descr="Screenshot of a software dropdown menu under Acquisition tab showing a list of microscope models and configurations. Highlighted option is &quot;405_488_561_640 - Airyscan (Frame Switch)&quot; among other options like Confocal and Widefield Fluorescence, indicating selection of imaging mode for mic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56534" name="Picture 1" descr="Screenshot of a software dropdown menu under Acquisition tab showing a list of microscope models and configurations. Highlighted option is &quot;405_488_561_640 - Airyscan (Frame Switch)&quot; among other options like Confocal and Widefield Fluorescence, indicating selection of imaging mode for microscopy."/>
                    <pic:cNvPicPr/>
                  </pic:nvPicPr>
                  <pic:blipFill>
                    <a:blip r:embed="rId24"/>
                    <a:stretch>
                      <a:fillRect/>
                    </a:stretch>
                  </pic:blipFill>
                  <pic:spPr>
                    <a:xfrm>
                      <a:off x="0" y="0"/>
                      <a:ext cx="2273300" cy="1638300"/>
                    </a:xfrm>
                    <a:prstGeom prst="rect">
                      <a:avLst/>
                    </a:prstGeom>
                  </pic:spPr>
                </pic:pic>
              </a:graphicData>
            </a:graphic>
          </wp:inline>
        </w:drawing>
      </w:r>
    </w:p>
    <w:p w14:paraId="3E462970" w14:textId="77777777" w:rsidR="002B667E" w:rsidRPr="002B667E"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lastRenderedPageBreak/>
        <w:t>Consider adjusting the scan area to </w:t>
      </w:r>
      <w:r w:rsidRPr="002B667E">
        <w:rPr>
          <w:rFonts w:ascii="Arial" w:eastAsia="Times New Roman" w:hAnsi="Arial" w:cs="Arial"/>
          <w:b/>
          <w:bCs/>
          <w:color w:val="000000"/>
          <w:kern w:val="0"/>
          <w14:ligatures w14:val="none"/>
        </w:rPr>
        <w:t>&gt; 1.7x</w:t>
      </w:r>
      <w:r w:rsidRPr="002B667E">
        <w:rPr>
          <w:rFonts w:ascii="Arial" w:eastAsia="Times New Roman" w:hAnsi="Arial" w:cs="Arial"/>
          <w:color w:val="000000"/>
          <w:kern w:val="0"/>
          <w14:ligatures w14:val="none"/>
        </w:rPr>
        <w:t>, as larger empty areas will significantly yield longer scanning times.</w:t>
      </w:r>
    </w:p>
    <w:p w14:paraId="24B07EC3" w14:textId="77777777" w:rsidR="002B667E" w:rsidRPr="002B667E"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Highlight a track in the "Channels" window and click </w:t>
      </w:r>
      <w:r w:rsidRPr="002B667E">
        <w:rPr>
          <w:rFonts w:ascii="Arial" w:eastAsia="Times New Roman" w:hAnsi="Arial" w:cs="Arial"/>
          <w:b/>
          <w:bCs/>
          <w:color w:val="000000"/>
          <w:kern w:val="0"/>
          <w14:ligatures w14:val="none"/>
        </w:rPr>
        <w:t>"Live"</w:t>
      </w:r>
      <w:r w:rsidRPr="002B667E">
        <w:rPr>
          <w:rFonts w:ascii="Arial" w:eastAsia="Times New Roman" w:hAnsi="Arial" w:cs="Arial"/>
          <w:color w:val="000000"/>
          <w:kern w:val="0"/>
          <w14:ligatures w14:val="none"/>
        </w:rPr>
        <w:t>.</w:t>
      </w:r>
    </w:p>
    <w:p w14:paraId="21FBC6D9" w14:textId="77777777" w:rsidR="002B667E" w:rsidRPr="009C7D75"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Adjust the </w:t>
      </w:r>
      <w:r w:rsidRPr="002B667E">
        <w:rPr>
          <w:rFonts w:ascii="Arial" w:eastAsia="Times New Roman" w:hAnsi="Arial" w:cs="Arial"/>
          <w:b/>
          <w:bCs/>
          <w:color w:val="000000"/>
          <w:kern w:val="0"/>
          <w14:ligatures w14:val="none"/>
        </w:rPr>
        <w:t>Master Gain</w:t>
      </w:r>
      <w:r w:rsidRPr="002B667E">
        <w:rPr>
          <w:rFonts w:ascii="Arial" w:eastAsia="Times New Roman" w:hAnsi="Arial" w:cs="Arial"/>
          <w:color w:val="000000"/>
          <w:kern w:val="0"/>
          <w14:ligatures w14:val="none"/>
        </w:rPr>
        <w:t> and </w:t>
      </w:r>
      <w:r w:rsidRPr="002B667E">
        <w:rPr>
          <w:rFonts w:ascii="Arial" w:eastAsia="Times New Roman" w:hAnsi="Arial" w:cs="Arial"/>
          <w:b/>
          <w:bCs/>
          <w:color w:val="000000"/>
          <w:kern w:val="0"/>
          <w14:ligatures w14:val="none"/>
        </w:rPr>
        <w:t>Laser Power</w:t>
      </w:r>
      <w:r w:rsidRPr="002B667E">
        <w:rPr>
          <w:rFonts w:ascii="Arial" w:eastAsia="Times New Roman" w:hAnsi="Arial" w:cs="Arial"/>
          <w:color w:val="000000"/>
          <w:kern w:val="0"/>
          <w14:ligatures w14:val="none"/>
        </w:rPr>
        <w:t xml:space="preserve"> using the Range Indicator tool to minimize saturation. Take extra care to avoid grossly saturated </w:t>
      </w:r>
      <w:proofErr w:type="gramStart"/>
      <w:r w:rsidRPr="002B667E">
        <w:rPr>
          <w:rFonts w:ascii="Arial" w:eastAsia="Times New Roman" w:hAnsi="Arial" w:cs="Arial"/>
          <w:color w:val="000000"/>
          <w:kern w:val="0"/>
          <w14:ligatures w14:val="none"/>
        </w:rPr>
        <w:t>pixels, and</w:t>
      </w:r>
      <w:proofErr w:type="gramEnd"/>
      <w:r w:rsidRPr="002B667E">
        <w:rPr>
          <w:rFonts w:ascii="Arial" w:eastAsia="Times New Roman" w:hAnsi="Arial" w:cs="Arial"/>
          <w:color w:val="000000"/>
          <w:kern w:val="0"/>
          <w14:ligatures w14:val="none"/>
        </w:rPr>
        <w:t xml:space="preserve"> avoid gains above </w:t>
      </w:r>
      <w:r w:rsidRPr="002B667E">
        <w:rPr>
          <w:rFonts w:ascii="Arial" w:eastAsia="Times New Roman" w:hAnsi="Arial" w:cs="Arial"/>
          <w:b/>
          <w:bCs/>
          <w:color w:val="000000"/>
          <w:kern w:val="0"/>
          <w14:ligatures w14:val="none"/>
        </w:rPr>
        <w:t>850 V</w:t>
      </w:r>
      <w:r w:rsidRPr="002B667E">
        <w:rPr>
          <w:rFonts w:ascii="Arial" w:eastAsia="Times New Roman" w:hAnsi="Arial" w:cs="Arial"/>
          <w:color w:val="000000"/>
          <w:kern w:val="0"/>
          <w14:ligatures w14:val="none"/>
        </w:rPr>
        <w:t>. </w:t>
      </w:r>
      <w:r w:rsidRPr="002B667E">
        <w:rPr>
          <w:rFonts w:ascii="Arial" w:eastAsia="Times New Roman" w:hAnsi="Arial" w:cs="Arial"/>
          <w:i/>
          <w:iCs/>
          <w:color w:val="000000"/>
          <w:kern w:val="0"/>
          <w14:ligatures w14:val="none"/>
        </w:rPr>
        <w:t>(Note: Pinhole and Digital Offset are not adjustable in this mode.)</w:t>
      </w:r>
    </w:p>
    <w:p w14:paraId="74A10BE9" w14:textId="65ADE8DE" w:rsidR="009C7D75" w:rsidRPr="002B667E" w:rsidRDefault="009C7D75" w:rsidP="009C7D75">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5BCB86B5" wp14:editId="405A49CD">
            <wp:extent cx="2616200" cy="609600"/>
            <wp:effectExtent l="0" t="0" r="0" b="0"/>
            <wp:docPr id="546318923" name="Picture 1" descr="Image showing master gain and digital gai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18923" name="Picture 1" descr="Image showing master gain and digital gain levels"/>
                    <pic:cNvPicPr/>
                  </pic:nvPicPr>
                  <pic:blipFill>
                    <a:blip r:embed="rId25"/>
                    <a:stretch>
                      <a:fillRect/>
                    </a:stretch>
                  </pic:blipFill>
                  <pic:spPr>
                    <a:xfrm>
                      <a:off x="0" y="0"/>
                      <a:ext cx="2616200" cy="609600"/>
                    </a:xfrm>
                    <a:prstGeom prst="rect">
                      <a:avLst/>
                    </a:prstGeom>
                  </pic:spPr>
                </pic:pic>
              </a:graphicData>
            </a:graphic>
          </wp:inline>
        </w:drawing>
      </w:r>
    </w:p>
    <w:p w14:paraId="53083BA9" w14:textId="77777777" w:rsidR="002B667E"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Click the </w:t>
      </w:r>
      <w:proofErr w:type="spellStart"/>
      <w:r w:rsidRPr="002B667E">
        <w:rPr>
          <w:rFonts w:ascii="Arial" w:eastAsia="Times New Roman" w:hAnsi="Arial" w:cs="Arial"/>
          <w:b/>
          <w:bCs/>
          <w:color w:val="000000"/>
          <w:kern w:val="0"/>
          <w14:ligatures w14:val="none"/>
        </w:rPr>
        <w:t>Airyscan</w:t>
      </w:r>
      <w:proofErr w:type="spellEnd"/>
      <w:r w:rsidRPr="002B667E">
        <w:rPr>
          <w:rFonts w:ascii="Arial" w:eastAsia="Times New Roman" w:hAnsi="Arial" w:cs="Arial"/>
          <w:b/>
          <w:bCs/>
          <w:color w:val="000000"/>
          <w:kern w:val="0"/>
          <w14:ligatures w14:val="none"/>
        </w:rPr>
        <w:t xml:space="preserve"> detector view button</w:t>
      </w:r>
      <w:r w:rsidRPr="002B667E">
        <w:rPr>
          <w:rFonts w:ascii="Arial" w:eastAsia="Times New Roman" w:hAnsi="Arial" w:cs="Arial"/>
          <w:color w:val="000000"/>
          <w:kern w:val="0"/>
          <w14:ligatures w14:val="none"/>
        </w:rPr>
        <w:t> along the bottom toolbar and confirm that the hexagonal detector view is centered and aligned.</w:t>
      </w:r>
    </w:p>
    <w:p w14:paraId="0C7380A9" w14:textId="0D8DAA9A" w:rsidR="009C7D75" w:rsidRDefault="009C7D75" w:rsidP="009C7D75">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0ED69B42" wp14:editId="17F5C2E6">
            <wp:extent cx="1003300" cy="495300"/>
            <wp:effectExtent l="0" t="0" r="0" b="0"/>
            <wp:docPr id="704998898" name="Picture 1" descr="Button color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98898" name="Picture 1" descr="Button colored green"/>
                    <pic:cNvPicPr/>
                  </pic:nvPicPr>
                  <pic:blipFill>
                    <a:blip r:embed="rId26"/>
                    <a:stretch>
                      <a:fillRect/>
                    </a:stretch>
                  </pic:blipFill>
                  <pic:spPr>
                    <a:xfrm>
                      <a:off x="0" y="0"/>
                      <a:ext cx="1003300" cy="495300"/>
                    </a:xfrm>
                    <a:prstGeom prst="rect">
                      <a:avLst/>
                    </a:prstGeom>
                  </pic:spPr>
                </pic:pic>
              </a:graphicData>
            </a:graphic>
          </wp:inline>
        </w:drawing>
      </w:r>
    </w:p>
    <w:p w14:paraId="59EEFAE5" w14:textId="5CDC0C72" w:rsidR="00741E6A" w:rsidRPr="002B667E" w:rsidRDefault="00741E6A" w:rsidP="009C7D75">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00D6572C" wp14:editId="574D1737">
            <wp:extent cx="1028700" cy="1016000"/>
            <wp:effectExtent l="0" t="0" r="0" b="0"/>
            <wp:docPr id="1783486552" name="Picture 1" descr="A digital illustration of a circular gradient pattern composed of hexagonal cells transitioning from dark gray on outer edges to bright white at center. The design is labeled &quot;A7-4838-T2&quot; beneath the pattern, highlighting a smooth tonal shift and geometric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86552" name="Picture 1" descr="A digital illustration of a circular gradient pattern composed of hexagonal cells transitioning from dark gray on outer edges to bright white at center. The design is labeled &quot;A7-4838-T2&quot; beneath the pattern, highlighting a smooth tonal shift and geometric symmetry."/>
                    <pic:cNvPicPr/>
                  </pic:nvPicPr>
                  <pic:blipFill>
                    <a:blip r:embed="rId27"/>
                    <a:stretch>
                      <a:fillRect/>
                    </a:stretch>
                  </pic:blipFill>
                  <pic:spPr>
                    <a:xfrm>
                      <a:off x="0" y="0"/>
                      <a:ext cx="1028700" cy="1016000"/>
                    </a:xfrm>
                    <a:prstGeom prst="rect">
                      <a:avLst/>
                    </a:prstGeom>
                  </pic:spPr>
                </pic:pic>
              </a:graphicData>
            </a:graphic>
          </wp:inline>
        </w:drawing>
      </w:r>
    </w:p>
    <w:p w14:paraId="7DE5B182" w14:textId="77777777" w:rsidR="002B667E" w:rsidRPr="002B667E"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Repeat the adjustment steps for additional tracks/channels as needed.</w:t>
      </w:r>
    </w:p>
    <w:p w14:paraId="6FD7D6BD" w14:textId="77777777" w:rsidR="002B667E"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Check for optimal settings (e.g., Frame Size, Scan Area, objective lens) as instructed by any active experiment warning messages.</w:t>
      </w:r>
    </w:p>
    <w:p w14:paraId="318B0334" w14:textId="58ACB97E" w:rsidR="00741E6A" w:rsidRDefault="00741E6A" w:rsidP="00741E6A">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7554EA04" wp14:editId="69552762">
            <wp:extent cx="2082800" cy="787400"/>
            <wp:effectExtent l="0" t="0" r="0" b="0"/>
            <wp:docPr id="870793511" name="Picture 1" descr="Screenshot of a system notification window displaying an error message about an unoptimized AiryScan Acquisition configuration. The message includes instructions to set up a stable Daylight line for optimal tests and options to start or stop AiryScan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93511" name="Picture 1" descr="Screenshot of a system notification window displaying an error message about an unoptimized AiryScan Acquisition configuration. The message includes instructions to set up a stable Daylight line for optimal tests and options to start or stop AiryScan Imaging."/>
                    <pic:cNvPicPr/>
                  </pic:nvPicPr>
                  <pic:blipFill>
                    <a:blip r:embed="rId28"/>
                    <a:stretch>
                      <a:fillRect/>
                    </a:stretch>
                  </pic:blipFill>
                  <pic:spPr>
                    <a:xfrm>
                      <a:off x="0" y="0"/>
                      <a:ext cx="2082800" cy="787400"/>
                    </a:xfrm>
                    <a:prstGeom prst="rect">
                      <a:avLst/>
                    </a:prstGeom>
                  </pic:spPr>
                </pic:pic>
              </a:graphicData>
            </a:graphic>
          </wp:inline>
        </w:drawing>
      </w:r>
    </w:p>
    <w:p w14:paraId="1EAA09A4" w14:textId="65C2CB18" w:rsidR="00741E6A" w:rsidRPr="00741E6A" w:rsidRDefault="00741E6A" w:rsidP="00741E6A">
      <w:pPr>
        <w:pStyle w:val="ListParagraph"/>
        <w:numPr>
          <w:ilvl w:val="1"/>
          <w:numId w:val="14"/>
        </w:numPr>
        <w:spacing w:line="259" w:lineRule="auto"/>
        <w:rPr>
          <w:rFonts w:ascii="Arial" w:hAnsi="Arial" w:cs="Arial"/>
          <w:b/>
        </w:rPr>
      </w:pPr>
      <w:r w:rsidRPr="00942201">
        <w:rPr>
          <w:rFonts w:ascii="Arial" w:hAnsi="Arial" w:cs="Arial"/>
        </w:rPr>
        <w:t xml:space="preserve">Using a </w:t>
      </w:r>
      <w:proofErr w:type="spellStart"/>
      <w:r w:rsidRPr="00942201">
        <w:rPr>
          <w:rFonts w:ascii="Arial" w:hAnsi="Arial" w:cs="Arial"/>
        </w:rPr>
        <w:t>superresolution</w:t>
      </w:r>
      <w:proofErr w:type="spellEnd"/>
      <w:r w:rsidRPr="00942201">
        <w:rPr>
          <w:rFonts w:ascii="Arial" w:hAnsi="Arial" w:cs="Arial"/>
        </w:rPr>
        <w:t>-limited pixel count</w:t>
      </w:r>
      <w:r>
        <w:rPr>
          <w:rFonts w:ascii="Arial" w:hAnsi="Arial" w:cs="Arial"/>
        </w:rPr>
        <w:t xml:space="preserve"> (“SR”)</w:t>
      </w:r>
      <w:r w:rsidRPr="00942201">
        <w:rPr>
          <w:rFonts w:ascii="Arial" w:hAnsi="Arial" w:cs="Arial"/>
        </w:rPr>
        <w:t xml:space="preserve"> is critical for maximizing the capabilities of the </w:t>
      </w:r>
      <w:proofErr w:type="spellStart"/>
      <w:r w:rsidRPr="00942201">
        <w:rPr>
          <w:rFonts w:ascii="Arial" w:hAnsi="Arial" w:cs="Arial"/>
        </w:rPr>
        <w:t>Airyscan</w:t>
      </w:r>
      <w:proofErr w:type="spellEnd"/>
      <w:r w:rsidRPr="00942201">
        <w:rPr>
          <w:rFonts w:ascii="Arial" w:hAnsi="Arial" w:cs="Arial"/>
        </w:rPr>
        <w:t xml:space="preserve"> concept.  Note that these values may be significantly higher than standard confocal resolution experiments.</w:t>
      </w:r>
    </w:p>
    <w:p w14:paraId="2CA11F47" w14:textId="2E150155" w:rsidR="00741E6A" w:rsidRPr="00741E6A" w:rsidRDefault="003321D0" w:rsidP="00741E6A">
      <w:pPr>
        <w:spacing w:line="259" w:lineRule="auto"/>
        <w:rPr>
          <w:rFonts w:ascii="Arial" w:hAnsi="Arial" w:cs="Arial"/>
          <w:b/>
        </w:rPr>
      </w:pPr>
      <w:r>
        <w:rPr>
          <w:rFonts w:ascii="Arial" w:hAnsi="Arial" w:cs="Arial"/>
          <w:noProof/>
        </w:rPr>
        <mc:AlternateContent>
          <mc:Choice Requires="wps">
            <w:drawing>
              <wp:anchor distT="0" distB="0" distL="114300" distR="114300" simplePos="0" relativeHeight="251685888" behindDoc="0" locked="0" layoutInCell="1" allowOverlap="1" wp14:anchorId="76E0ED62" wp14:editId="1FD830DF">
                <wp:simplePos x="0" y="0"/>
                <wp:positionH relativeFrom="column">
                  <wp:posOffset>1702052</wp:posOffset>
                </wp:positionH>
                <wp:positionV relativeFrom="paragraph">
                  <wp:posOffset>435201</wp:posOffset>
                </wp:positionV>
                <wp:extent cx="538480" cy="224790"/>
                <wp:effectExtent l="12700" t="12700" r="7620" b="16510"/>
                <wp:wrapNone/>
                <wp:docPr id="9640" name="Rectangle 9640" descr="sr button selected."/>
                <wp:cNvGraphicFramePr/>
                <a:graphic xmlns:a="http://schemas.openxmlformats.org/drawingml/2006/main">
                  <a:graphicData uri="http://schemas.microsoft.com/office/word/2010/wordprocessingShape">
                    <wps:wsp>
                      <wps:cNvSpPr/>
                      <wps:spPr>
                        <a:xfrm flipV="1">
                          <a:off x="0" y="0"/>
                          <a:ext cx="538480" cy="2247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EDB4E" id="Rectangle 9640" o:spid="_x0000_s1026" alt="sr button selected." style="position:absolute;margin-left:134pt;margin-top:34.25pt;width:42.4pt;height:17.7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" filled="f" strokecolor="red" strokeweight="1.5pt"/>
            </w:pict>
          </mc:Fallback>
        </mc:AlternateContent>
      </w:r>
      <w:r w:rsidR="00741E6A">
        <w:rPr>
          <w:noProof/>
        </w:rPr>
        <w:drawing>
          <wp:inline distT="0" distB="0" distL="0" distR="0" wp14:anchorId="419DEEA0" wp14:editId="29226176">
            <wp:extent cx="2717800" cy="736600"/>
            <wp:effectExtent l="0" t="0" r="0" b="0"/>
            <wp:docPr id="1997254075" name="Picture 1" descr="Screenshot of a software interface displaying settings for image size, pixel size, and sampling options. Key elements include dimensions set to 127.8 µm by 127.8 µm, pixel size at 0.11 µm, and sampling options with SR and Confocal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4075" name="Picture 1" descr="Screenshot of a software interface displaying settings for image size, pixel size, and sampling options. Key elements include dimensions set to 127.8 µm by 127.8 µm, pixel size at 0.11 µm, and sampling options with SR and Confocal buttons highlighted."/>
                    <pic:cNvPicPr/>
                  </pic:nvPicPr>
                  <pic:blipFill>
                    <a:blip r:embed="rId29"/>
                    <a:stretch>
                      <a:fillRect/>
                    </a:stretch>
                  </pic:blipFill>
                  <pic:spPr>
                    <a:xfrm>
                      <a:off x="0" y="0"/>
                      <a:ext cx="2717800" cy="736600"/>
                    </a:xfrm>
                    <a:prstGeom prst="rect">
                      <a:avLst/>
                    </a:prstGeom>
                  </pic:spPr>
                </pic:pic>
              </a:graphicData>
            </a:graphic>
          </wp:inline>
        </w:drawing>
      </w:r>
    </w:p>
    <w:p w14:paraId="7C409917" w14:textId="62FF08BD" w:rsidR="00741E6A" w:rsidRPr="00741E6A" w:rsidRDefault="00741E6A" w:rsidP="00741E6A">
      <w:pPr>
        <w:pStyle w:val="ListParagraph"/>
        <w:numPr>
          <w:ilvl w:val="1"/>
          <w:numId w:val="14"/>
        </w:numPr>
        <w:spacing w:line="259" w:lineRule="auto"/>
        <w:rPr>
          <w:rFonts w:ascii="Arial" w:hAnsi="Arial" w:cs="Arial"/>
          <w:b/>
        </w:rPr>
      </w:pPr>
      <w:r w:rsidRPr="00942201">
        <w:rPr>
          <w:rFonts w:ascii="Arial" w:hAnsi="Arial" w:cs="Arial"/>
        </w:rPr>
        <w:lastRenderedPageBreak/>
        <w:t xml:space="preserve">The benefits of Averaging are less critical to routine operation of the </w:t>
      </w:r>
      <w:proofErr w:type="spellStart"/>
      <w:r w:rsidRPr="00942201">
        <w:rPr>
          <w:rFonts w:ascii="Arial" w:hAnsi="Arial" w:cs="Arial"/>
        </w:rPr>
        <w:t>Airyscan</w:t>
      </w:r>
      <w:proofErr w:type="spellEnd"/>
      <w:r w:rsidRPr="00942201">
        <w:rPr>
          <w:rFonts w:ascii="Arial" w:hAnsi="Arial" w:cs="Arial"/>
        </w:rPr>
        <w:t>.  To keep scan times feasible, consider starting with 1x Averaging values.</w:t>
      </w:r>
    </w:p>
    <w:p w14:paraId="147C993D" w14:textId="69CBE901" w:rsidR="00741E6A" w:rsidRPr="00741E6A" w:rsidRDefault="003321D0" w:rsidP="00741E6A">
      <w:pPr>
        <w:spacing w:line="259" w:lineRule="auto"/>
        <w:rPr>
          <w:rFonts w:ascii="Arial" w:hAnsi="Arial" w:cs="Arial"/>
          <w:b/>
        </w:rPr>
      </w:pPr>
      <w:r>
        <w:rPr>
          <w:rFonts w:ascii="Arial" w:hAnsi="Arial" w:cs="Arial"/>
          <w:noProof/>
        </w:rPr>
        <mc:AlternateContent>
          <mc:Choice Requires="wps">
            <w:drawing>
              <wp:anchor distT="0" distB="0" distL="114300" distR="114300" simplePos="0" relativeHeight="251683840" behindDoc="0" locked="0" layoutInCell="1" allowOverlap="1" wp14:anchorId="4EB6B40A" wp14:editId="430F103F">
                <wp:simplePos x="0" y="0"/>
                <wp:positionH relativeFrom="column">
                  <wp:posOffset>615636</wp:posOffset>
                </wp:positionH>
                <wp:positionV relativeFrom="paragraph">
                  <wp:posOffset>93980</wp:posOffset>
                </wp:positionV>
                <wp:extent cx="538480" cy="224790"/>
                <wp:effectExtent l="12700" t="12700" r="7620" b="16510"/>
                <wp:wrapNone/>
                <wp:docPr id="9641" name="Rectangle 9641" descr="None average selected."/>
                <wp:cNvGraphicFramePr/>
                <a:graphic xmlns:a="http://schemas.openxmlformats.org/drawingml/2006/main">
                  <a:graphicData uri="http://schemas.microsoft.com/office/word/2010/wordprocessingShape">
                    <wps:wsp>
                      <wps:cNvSpPr/>
                      <wps:spPr>
                        <a:xfrm flipV="1">
                          <a:off x="0" y="0"/>
                          <a:ext cx="538480" cy="2247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00B25" id="Rectangle 9641" o:spid="_x0000_s1026" alt="None average selected." style="position:absolute;margin-left:48.5pt;margin-top:7.4pt;width:42.4pt;height:17.7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" filled="f" strokecolor="red" strokeweight="1.5pt"/>
            </w:pict>
          </mc:Fallback>
        </mc:AlternateContent>
      </w:r>
      <w:r w:rsidR="00741E6A">
        <w:rPr>
          <w:noProof/>
        </w:rPr>
        <w:drawing>
          <wp:inline distT="0" distB="0" distL="0" distR="0" wp14:anchorId="348625D1" wp14:editId="15F6A3FF">
            <wp:extent cx="2717800" cy="317500"/>
            <wp:effectExtent l="0" t="0" r="0" b="0"/>
            <wp:docPr id="1507111064" name="Picture 1" descr="Buttons labeled with averag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1064" name="Picture 1" descr="Buttons labeled with averaging values"/>
                    <pic:cNvPicPr/>
                  </pic:nvPicPr>
                  <pic:blipFill>
                    <a:blip r:embed="rId30"/>
                    <a:stretch>
                      <a:fillRect/>
                    </a:stretch>
                  </pic:blipFill>
                  <pic:spPr>
                    <a:xfrm>
                      <a:off x="0" y="0"/>
                      <a:ext cx="2717800" cy="317500"/>
                    </a:xfrm>
                    <a:prstGeom prst="rect">
                      <a:avLst/>
                    </a:prstGeom>
                  </pic:spPr>
                </pic:pic>
              </a:graphicData>
            </a:graphic>
          </wp:inline>
        </w:drawing>
      </w:r>
    </w:p>
    <w:p w14:paraId="553DF041" w14:textId="157A7744" w:rsidR="00741E6A" w:rsidRPr="00942201" w:rsidRDefault="00741E6A" w:rsidP="00741E6A">
      <w:pPr>
        <w:pStyle w:val="ListParagraph"/>
        <w:numPr>
          <w:ilvl w:val="1"/>
          <w:numId w:val="14"/>
        </w:numPr>
        <w:spacing w:line="259" w:lineRule="auto"/>
        <w:rPr>
          <w:rFonts w:ascii="Arial" w:hAnsi="Arial" w:cs="Arial"/>
        </w:rPr>
      </w:pPr>
      <w:r w:rsidRPr="00942201">
        <w:rPr>
          <w:rFonts w:ascii="Arial" w:hAnsi="Arial" w:cs="Arial"/>
        </w:rPr>
        <w:t xml:space="preserve">Raw </w:t>
      </w:r>
      <w:proofErr w:type="spellStart"/>
      <w:r w:rsidRPr="00942201">
        <w:rPr>
          <w:rFonts w:ascii="Arial" w:hAnsi="Arial" w:cs="Arial"/>
        </w:rPr>
        <w:t>Airyscan</w:t>
      </w:r>
      <w:proofErr w:type="spellEnd"/>
      <w:r w:rsidRPr="00942201">
        <w:rPr>
          <w:rFonts w:ascii="Arial" w:hAnsi="Arial" w:cs="Arial"/>
        </w:rPr>
        <w:t xml:space="preserve"> data is efficiently collected with 8-bit data depths; </w:t>
      </w:r>
      <w:proofErr w:type="spellStart"/>
      <w:r w:rsidRPr="00942201">
        <w:rPr>
          <w:rFonts w:ascii="Arial" w:hAnsi="Arial" w:cs="Arial"/>
        </w:rPr>
        <w:t>Airyscan</w:t>
      </w:r>
      <w:proofErr w:type="spellEnd"/>
      <w:r w:rsidRPr="00942201">
        <w:rPr>
          <w:rFonts w:ascii="Arial" w:hAnsi="Arial" w:cs="Arial"/>
        </w:rPr>
        <w:t xml:space="preserve"> processing always yields 16-bit image results. </w:t>
      </w:r>
    </w:p>
    <w:p w14:paraId="2D5B326B" w14:textId="163E1A50" w:rsidR="00741E6A" w:rsidRPr="002B667E" w:rsidRDefault="003321D0" w:rsidP="00741E6A">
      <w:pPr>
        <w:spacing w:after="100" w:afterAutospacing="1" w:line="240" w:lineRule="auto"/>
        <w:rPr>
          <w:rFonts w:ascii="Arial" w:eastAsia="Times New Roman" w:hAnsi="Arial" w:cs="Arial"/>
          <w:color w:val="000000"/>
          <w:kern w:val="0"/>
          <w14:ligatures w14:val="none"/>
        </w:rPr>
      </w:pPr>
      <w:r>
        <w:rPr>
          <w:rFonts w:ascii="Arial" w:hAnsi="Arial" w:cs="Arial"/>
          <w:noProof/>
        </w:rPr>
        <mc:AlternateContent>
          <mc:Choice Requires="wps">
            <w:drawing>
              <wp:anchor distT="0" distB="0" distL="114300" distR="114300" simplePos="0" relativeHeight="251681792" behindDoc="0" locked="0" layoutInCell="1" allowOverlap="1" wp14:anchorId="7D338FE8" wp14:editId="3C764AF2">
                <wp:simplePos x="0" y="0"/>
                <wp:positionH relativeFrom="column">
                  <wp:posOffset>977900</wp:posOffset>
                </wp:positionH>
                <wp:positionV relativeFrom="paragraph">
                  <wp:posOffset>82128</wp:posOffset>
                </wp:positionV>
                <wp:extent cx="538480" cy="176530"/>
                <wp:effectExtent l="12700" t="12700" r="7620" b="13970"/>
                <wp:wrapNone/>
                <wp:docPr id="9642" name="Rectangle 9642" descr="buttons for 8 option selected."/>
                <wp:cNvGraphicFramePr/>
                <a:graphic xmlns:a="http://schemas.openxmlformats.org/drawingml/2006/main">
                  <a:graphicData uri="http://schemas.microsoft.com/office/word/2010/wordprocessingShape">
                    <wps:wsp>
                      <wps:cNvSpPr/>
                      <wps:spPr>
                        <a:xfrm flipV="1">
                          <a:off x="0" y="0"/>
                          <a:ext cx="538480" cy="1765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61790" id="Rectangle 9642" o:spid="_x0000_s1026" alt="buttons for 8 option selected." style="position:absolute;margin-left:77pt;margin-top:6.45pt;width:42.4pt;height:13.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" filled="f" strokecolor="red" strokeweight="1.5pt"/>
            </w:pict>
          </mc:Fallback>
        </mc:AlternateContent>
      </w:r>
      <w:r w:rsidR="00741E6A">
        <w:rPr>
          <w:noProof/>
        </w:rPr>
        <w:drawing>
          <wp:inline distT="0" distB="0" distL="0" distR="0" wp14:anchorId="22E230A3" wp14:editId="3E8039DA">
            <wp:extent cx="2717800" cy="279400"/>
            <wp:effectExtent l="0" t="0" r="0" b="0"/>
            <wp:docPr id="1956524326" name="Picture 1" descr="buttons for 8 or 16 bit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4326" name="Picture 1" descr="buttons for 8 or 16 bit image options"/>
                    <pic:cNvPicPr/>
                  </pic:nvPicPr>
                  <pic:blipFill>
                    <a:blip r:embed="rId31"/>
                    <a:stretch>
                      <a:fillRect/>
                    </a:stretch>
                  </pic:blipFill>
                  <pic:spPr>
                    <a:xfrm>
                      <a:off x="0" y="0"/>
                      <a:ext cx="2717800" cy="279400"/>
                    </a:xfrm>
                    <a:prstGeom prst="rect">
                      <a:avLst/>
                    </a:prstGeom>
                  </pic:spPr>
                </pic:pic>
              </a:graphicData>
            </a:graphic>
          </wp:inline>
        </w:drawing>
      </w:r>
    </w:p>
    <w:p w14:paraId="362A4BDF" w14:textId="77777777" w:rsidR="002B667E" w:rsidRPr="002B667E"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Click the </w:t>
      </w:r>
      <w:r w:rsidRPr="002B667E">
        <w:rPr>
          <w:rFonts w:ascii="Arial" w:eastAsia="Times New Roman" w:hAnsi="Arial" w:cs="Arial"/>
          <w:b/>
          <w:bCs/>
          <w:color w:val="000000"/>
          <w:kern w:val="0"/>
          <w14:ligatures w14:val="none"/>
        </w:rPr>
        <w:t>"Snap"</w:t>
      </w:r>
      <w:r w:rsidRPr="002B667E">
        <w:rPr>
          <w:rFonts w:ascii="Arial" w:eastAsia="Times New Roman" w:hAnsi="Arial" w:cs="Arial"/>
          <w:color w:val="000000"/>
          <w:kern w:val="0"/>
          <w14:ligatures w14:val="none"/>
        </w:rPr>
        <w:t> button and wait for the scan to complete.</w:t>
      </w:r>
    </w:p>
    <w:p w14:paraId="0FAD862D" w14:textId="77777777" w:rsidR="002B667E" w:rsidRDefault="002B667E" w:rsidP="002B667E">
      <w:pPr>
        <w:numPr>
          <w:ilvl w:val="0"/>
          <w:numId w:val="8"/>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Once complete, navigate to the </w:t>
      </w:r>
      <w:r w:rsidRPr="002B667E">
        <w:rPr>
          <w:rFonts w:ascii="Arial" w:eastAsia="Times New Roman" w:hAnsi="Arial" w:cs="Arial"/>
          <w:b/>
          <w:bCs/>
          <w:color w:val="000000"/>
          <w:kern w:val="0"/>
          <w14:ligatures w14:val="none"/>
        </w:rPr>
        <w:t>"Processing"</w:t>
      </w:r>
      <w:r w:rsidRPr="002B667E">
        <w:rPr>
          <w:rFonts w:ascii="Arial" w:eastAsia="Times New Roman" w:hAnsi="Arial" w:cs="Arial"/>
          <w:color w:val="000000"/>
          <w:kern w:val="0"/>
          <w14:ligatures w14:val="none"/>
        </w:rPr>
        <w:t> tab, select </w:t>
      </w:r>
      <w:proofErr w:type="spellStart"/>
      <w:r w:rsidRPr="002B667E">
        <w:rPr>
          <w:rFonts w:ascii="Arial" w:eastAsia="Times New Roman" w:hAnsi="Arial" w:cs="Arial"/>
          <w:b/>
          <w:bCs/>
          <w:color w:val="000000"/>
          <w:kern w:val="0"/>
          <w14:ligatures w14:val="none"/>
        </w:rPr>
        <w:t>Airyscan</w:t>
      </w:r>
      <w:proofErr w:type="spellEnd"/>
      <w:r w:rsidRPr="002B667E">
        <w:rPr>
          <w:rFonts w:ascii="Arial" w:eastAsia="Times New Roman" w:hAnsi="Arial" w:cs="Arial"/>
          <w:b/>
          <w:bCs/>
          <w:color w:val="000000"/>
          <w:kern w:val="0"/>
          <w14:ligatures w14:val="none"/>
        </w:rPr>
        <w:t xml:space="preserve"> Processing</w:t>
      </w:r>
      <w:r w:rsidRPr="002B667E">
        <w:rPr>
          <w:rFonts w:ascii="Arial" w:eastAsia="Times New Roman" w:hAnsi="Arial" w:cs="Arial"/>
          <w:color w:val="000000"/>
          <w:kern w:val="0"/>
          <w14:ligatures w14:val="none"/>
        </w:rPr>
        <w:t> in the "Methods" window, and apply the setting to generate your pixel-reassigned and deconvolved result.</w:t>
      </w:r>
    </w:p>
    <w:p w14:paraId="20AD5921" w14:textId="7B1AD527" w:rsidR="003918ED" w:rsidRDefault="003918ED" w:rsidP="003918ED">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4F703CD1" wp14:editId="7FA55C8E">
            <wp:extent cx="977900" cy="558800"/>
            <wp:effectExtent l="0" t="0" r="0" b="0"/>
            <wp:docPr id="1694112809" name="Picture 1" descr="Button labeled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12809" name="Picture 1" descr="Button labeled processing."/>
                    <pic:cNvPicPr/>
                  </pic:nvPicPr>
                  <pic:blipFill>
                    <a:blip r:embed="rId32"/>
                    <a:stretch>
                      <a:fillRect/>
                    </a:stretch>
                  </pic:blipFill>
                  <pic:spPr>
                    <a:xfrm>
                      <a:off x="0" y="0"/>
                      <a:ext cx="977900" cy="558800"/>
                    </a:xfrm>
                    <a:prstGeom prst="rect">
                      <a:avLst/>
                    </a:prstGeom>
                  </pic:spPr>
                </pic:pic>
              </a:graphicData>
            </a:graphic>
          </wp:inline>
        </w:drawing>
      </w:r>
    </w:p>
    <w:p w14:paraId="5D633066" w14:textId="01BFB0A8" w:rsidR="003918ED" w:rsidRDefault="003321D0" w:rsidP="003918ED">
      <w:pPr>
        <w:spacing w:after="100" w:afterAutospacing="1" w:line="240" w:lineRule="auto"/>
        <w:rPr>
          <w:rFonts w:ascii="Arial" w:eastAsia="Times New Roman" w:hAnsi="Arial" w:cs="Arial"/>
          <w:color w:val="000000"/>
          <w:kern w:val="0"/>
          <w14:ligatures w14:val="none"/>
        </w:rPr>
      </w:pPr>
      <w:r>
        <w:rPr>
          <w:rFonts w:ascii="Arial" w:hAnsi="Arial" w:cs="Arial"/>
          <w:noProof/>
        </w:rPr>
        <mc:AlternateContent>
          <mc:Choice Requires="wps">
            <w:drawing>
              <wp:anchor distT="0" distB="0" distL="114300" distR="114300" simplePos="0" relativeHeight="251677696" behindDoc="0" locked="0" layoutInCell="1" allowOverlap="1" wp14:anchorId="31E8D2E8" wp14:editId="7EE3B71D">
                <wp:simplePos x="0" y="0"/>
                <wp:positionH relativeFrom="column">
                  <wp:posOffset>333212</wp:posOffset>
                </wp:positionH>
                <wp:positionV relativeFrom="paragraph">
                  <wp:posOffset>155575</wp:posOffset>
                </wp:positionV>
                <wp:extent cx="1003110" cy="136478"/>
                <wp:effectExtent l="12700" t="12700" r="13335" b="16510"/>
                <wp:wrapNone/>
                <wp:docPr id="9650" name="Rectangle 9650" descr="Option selected for Airyscan Processing."/>
                <wp:cNvGraphicFramePr/>
                <a:graphic xmlns:a="http://schemas.openxmlformats.org/drawingml/2006/main">
                  <a:graphicData uri="http://schemas.microsoft.com/office/word/2010/wordprocessingShape">
                    <wps:wsp>
                      <wps:cNvSpPr/>
                      <wps:spPr>
                        <a:xfrm flipV="1">
                          <a:off x="0" y="0"/>
                          <a:ext cx="1003110" cy="136478"/>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B432D" id="Rectangle 9650" o:spid="_x0000_s1026" alt="Option selected for Airyscan Processing." style="position:absolute;margin-left:26.25pt;margin-top:12.25pt;width:79pt;height:10.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" filled="f" strokecolor="#bf4e14 [2405]" strokeweight="1.5pt"/>
            </w:pict>
          </mc:Fallback>
        </mc:AlternateContent>
      </w:r>
      <w:r w:rsidR="003918ED">
        <w:rPr>
          <w:noProof/>
        </w:rPr>
        <w:drawing>
          <wp:inline distT="0" distB="0" distL="0" distR="0" wp14:anchorId="71A1D313" wp14:editId="55F4A174">
            <wp:extent cx="2476500" cy="431800"/>
            <wp:effectExtent l="0" t="0" r="0" b="0"/>
            <wp:docPr id="1705832189" name="Picture 1" descr="Option selected for Airyscan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32189" name="Picture 1" descr="Option selected for Airyscan Processing."/>
                    <pic:cNvPicPr/>
                  </pic:nvPicPr>
                  <pic:blipFill>
                    <a:blip r:embed="rId33"/>
                    <a:stretch>
                      <a:fillRect/>
                    </a:stretch>
                  </pic:blipFill>
                  <pic:spPr>
                    <a:xfrm>
                      <a:off x="0" y="0"/>
                      <a:ext cx="2476500" cy="431800"/>
                    </a:xfrm>
                    <a:prstGeom prst="rect">
                      <a:avLst/>
                    </a:prstGeom>
                  </pic:spPr>
                </pic:pic>
              </a:graphicData>
            </a:graphic>
          </wp:inline>
        </w:drawing>
      </w:r>
    </w:p>
    <w:p w14:paraId="2EFE97EE" w14:textId="4743047D" w:rsidR="003918ED" w:rsidRPr="002B667E" w:rsidRDefault="00A90130" w:rsidP="003918ED">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7110128A" wp14:editId="7CEDA31A">
            <wp:extent cx="2476500" cy="1422400"/>
            <wp:effectExtent l="0" t="0" r="0" b="0"/>
            <wp:docPr id="1292412354" name="Picture 1" descr="Screenshot of a software settings panel showing parameters for auto filter with strength set to Standard. A button labeled Defaults is highlighted with an orange border, indicating option to rese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2354" name="Picture 1" descr="Screenshot of a software settings panel showing parameters for auto filter with strength set to Standard. A button labeled Defaults is highlighted with an orange border, indicating option to reset settings."/>
                    <pic:cNvPicPr/>
                  </pic:nvPicPr>
                  <pic:blipFill>
                    <a:blip r:embed="rId34"/>
                    <a:stretch>
                      <a:fillRect/>
                    </a:stretch>
                  </pic:blipFill>
                  <pic:spPr>
                    <a:xfrm>
                      <a:off x="0" y="0"/>
                      <a:ext cx="2476500" cy="1422400"/>
                    </a:xfrm>
                    <a:prstGeom prst="rect">
                      <a:avLst/>
                    </a:prstGeom>
                  </pic:spPr>
                </pic:pic>
              </a:graphicData>
            </a:graphic>
          </wp:inline>
        </w:drawing>
      </w:r>
    </w:p>
    <w:p w14:paraId="0F012FDD"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Setting Up and Acquiring a Z-Stack</w:t>
      </w:r>
    </w:p>
    <w:p w14:paraId="3B95D7A6" w14:textId="77777777" w:rsidR="002B667E" w:rsidRPr="002B667E" w:rsidRDefault="002B667E" w:rsidP="002B667E">
      <w:pPr>
        <w:numPr>
          <w:ilvl w:val="0"/>
          <w:numId w:val="9"/>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Activate the </w:t>
      </w:r>
      <w:r w:rsidRPr="002B667E">
        <w:rPr>
          <w:rFonts w:ascii="Arial" w:eastAsia="Times New Roman" w:hAnsi="Arial" w:cs="Arial"/>
          <w:b/>
          <w:bCs/>
          <w:color w:val="000000"/>
          <w:kern w:val="0"/>
          <w14:ligatures w14:val="none"/>
        </w:rPr>
        <w:t>Z-Stack</w:t>
      </w:r>
      <w:r w:rsidRPr="002B667E">
        <w:rPr>
          <w:rFonts w:ascii="Arial" w:eastAsia="Times New Roman" w:hAnsi="Arial" w:cs="Arial"/>
          <w:color w:val="000000"/>
          <w:kern w:val="0"/>
          <w14:ligatures w14:val="none"/>
        </w:rPr>
        <w:t> checkbox in the main experiment tool area.</w:t>
      </w:r>
    </w:p>
    <w:p w14:paraId="7E7ED524" w14:textId="77777777" w:rsidR="002B667E" w:rsidRPr="003918ED" w:rsidRDefault="002B667E" w:rsidP="002B667E">
      <w:pPr>
        <w:numPr>
          <w:ilvl w:val="0"/>
          <w:numId w:val="9"/>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Select a preferred scanning mode in the drop-down box. </w:t>
      </w:r>
      <w:r w:rsidRPr="002B667E">
        <w:rPr>
          <w:rFonts w:ascii="Arial" w:eastAsia="Times New Roman" w:hAnsi="Arial" w:cs="Arial"/>
          <w:b/>
          <w:bCs/>
          <w:color w:val="000000"/>
          <w:kern w:val="0"/>
          <w14:ligatures w14:val="none"/>
        </w:rPr>
        <w:t>"All Tracks per Slice"</w:t>
      </w:r>
      <w:r w:rsidRPr="002B667E">
        <w:rPr>
          <w:rFonts w:ascii="Arial" w:eastAsia="Times New Roman" w:hAnsi="Arial" w:cs="Arial"/>
          <w:color w:val="000000"/>
          <w:kern w:val="0"/>
          <w14:ligatures w14:val="none"/>
        </w:rPr>
        <w:t xml:space="preserve"> is the default </w:t>
      </w:r>
      <w:proofErr w:type="gramStart"/>
      <w:r w:rsidRPr="002B667E">
        <w:rPr>
          <w:rFonts w:ascii="Arial" w:eastAsia="Times New Roman" w:hAnsi="Arial" w:cs="Arial"/>
          <w:color w:val="000000"/>
          <w:kern w:val="0"/>
          <w14:ligatures w14:val="none"/>
        </w:rPr>
        <w:t>choice, but</w:t>
      </w:r>
      <w:proofErr w:type="gramEnd"/>
      <w:r w:rsidRPr="002B667E">
        <w:rPr>
          <w:rFonts w:ascii="Arial" w:eastAsia="Times New Roman" w:hAnsi="Arial" w:cs="Arial"/>
          <w:color w:val="000000"/>
          <w:kern w:val="0"/>
          <w14:ligatures w14:val="none"/>
        </w:rPr>
        <w:t xml:space="preserve"> may be slower for experiments requiring multiple filter changes. </w:t>
      </w:r>
      <w:r w:rsidRPr="002B667E">
        <w:rPr>
          <w:rFonts w:ascii="Arial" w:eastAsia="Times New Roman" w:hAnsi="Arial" w:cs="Arial"/>
          <w:i/>
          <w:iCs/>
          <w:color w:val="000000"/>
          <w:kern w:val="0"/>
          <w14:ligatures w14:val="none"/>
        </w:rPr>
        <w:t>(The alternative is "Full Z-stack per Track".)</w:t>
      </w:r>
    </w:p>
    <w:p w14:paraId="7D2C1532" w14:textId="4ABDE5B1" w:rsidR="003918ED" w:rsidRPr="002B667E" w:rsidRDefault="00A90130" w:rsidP="003918ED">
      <w:pPr>
        <w:spacing w:after="100" w:afterAutospacing="1" w:line="240" w:lineRule="auto"/>
        <w:rPr>
          <w:rFonts w:ascii="Arial" w:eastAsia="Times New Roman" w:hAnsi="Arial" w:cs="Arial"/>
          <w:color w:val="000000"/>
          <w:kern w:val="0"/>
          <w14:ligatures w14:val="none"/>
        </w:rPr>
      </w:pPr>
      <w:r>
        <w:rPr>
          <w:noProof/>
        </w:rPr>
        <w:lastRenderedPageBreak/>
        <w:drawing>
          <wp:inline distT="0" distB="0" distL="0" distR="0" wp14:anchorId="72219209" wp14:editId="62C904E9">
            <wp:extent cx="3670300" cy="1320800"/>
            <wp:effectExtent l="0" t="0" r="0" b="0"/>
            <wp:docPr id="1194002833" name="Picture 1" descr="Screenshot of a software interface showing options for selecting Z-Stack, Tiles, and Time Series with Z-Stack and All Tracks per Slice settings highlighted. The interface includes a dropdown menu for &quot;All Tracks per Slice&quot; with options &quot;All Tracks per Slice&quot; and &quot;Full Z-Stack per Track,&quot; alongside a display indicating 20 slices and a data size of 3.33 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02833" name="Picture 1" descr="Screenshot of a software interface showing options for selecting Z-Stack, Tiles, and Time Series with Z-Stack and All Tracks per Slice settings highlighted. The interface includes a dropdown menu for &quot;All Tracks per Slice&quot; with options &quot;All Tracks per Slice&quot; and &quot;Full Z-Stack per Track,&quot; alongside a display indicating 20 slices and a data size of 3.33 GB."/>
                    <pic:cNvPicPr/>
                  </pic:nvPicPr>
                  <pic:blipFill>
                    <a:blip r:embed="rId35"/>
                    <a:stretch>
                      <a:fillRect/>
                    </a:stretch>
                  </pic:blipFill>
                  <pic:spPr>
                    <a:xfrm>
                      <a:off x="0" y="0"/>
                      <a:ext cx="3670300" cy="1320800"/>
                    </a:xfrm>
                    <a:prstGeom prst="rect">
                      <a:avLst/>
                    </a:prstGeom>
                  </pic:spPr>
                </pic:pic>
              </a:graphicData>
            </a:graphic>
          </wp:inline>
        </w:drawing>
      </w:r>
    </w:p>
    <w:p w14:paraId="62C3BE1D" w14:textId="77777777" w:rsidR="002B667E" w:rsidRPr="002B667E" w:rsidRDefault="002B667E" w:rsidP="002B667E">
      <w:pPr>
        <w:numPr>
          <w:ilvl w:val="0"/>
          <w:numId w:val="9"/>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Expand the Z-Stack control window.</w:t>
      </w:r>
    </w:p>
    <w:p w14:paraId="0A6137EE" w14:textId="77777777" w:rsidR="002B667E" w:rsidRDefault="002B667E" w:rsidP="002B667E">
      <w:pPr>
        <w:numPr>
          <w:ilvl w:val="0"/>
          <w:numId w:val="9"/>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Highlight a channel that exhibits signal throughout the desired sample volume, then click </w:t>
      </w:r>
      <w:r w:rsidRPr="002B667E">
        <w:rPr>
          <w:rFonts w:ascii="Arial" w:eastAsia="Times New Roman" w:hAnsi="Arial" w:cs="Arial"/>
          <w:b/>
          <w:bCs/>
          <w:color w:val="000000"/>
          <w:kern w:val="0"/>
          <w14:ligatures w14:val="none"/>
        </w:rPr>
        <w:t>"Live"</w:t>
      </w:r>
      <w:r w:rsidRPr="002B667E">
        <w:rPr>
          <w:rFonts w:ascii="Arial" w:eastAsia="Times New Roman" w:hAnsi="Arial" w:cs="Arial"/>
          <w:color w:val="000000"/>
          <w:kern w:val="0"/>
          <w14:ligatures w14:val="none"/>
        </w:rPr>
        <w:t>.</w:t>
      </w:r>
    </w:p>
    <w:p w14:paraId="54A97977" w14:textId="2FEF5FAF" w:rsidR="003918ED" w:rsidRPr="002B667E" w:rsidRDefault="003321D0" w:rsidP="003918ED">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0D36833C" wp14:editId="260F3117">
            <wp:extent cx="2959100" cy="3251200"/>
            <wp:effectExtent l="0" t="0" r="0" b="0"/>
            <wp:docPr id="966140700" name="Picture 1" descr="Screenshot of a software interface for Z-Stack settings used in microscopy or imaging. It displays controls for setting last and first positions, range, number of slices, interval, and options for optimizing sectioning and auto brightness correction, with key values highlighted in orange and gree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40700" name="Picture 1" descr="Screenshot of a software interface for Z-Stack settings used in microscopy or imaging. It displays controls for setting last and first positions, range, number of slices, interval, and options for optimizing sectioning and auto brightness correction, with key values highlighted in orange and green boxes."/>
                    <pic:cNvPicPr/>
                  </pic:nvPicPr>
                  <pic:blipFill>
                    <a:blip r:embed="rId36"/>
                    <a:stretch>
                      <a:fillRect/>
                    </a:stretch>
                  </pic:blipFill>
                  <pic:spPr>
                    <a:xfrm>
                      <a:off x="0" y="0"/>
                      <a:ext cx="2959100" cy="3251200"/>
                    </a:xfrm>
                    <a:prstGeom prst="rect">
                      <a:avLst/>
                    </a:prstGeom>
                  </pic:spPr>
                </pic:pic>
              </a:graphicData>
            </a:graphic>
          </wp:inline>
        </w:drawing>
      </w:r>
    </w:p>
    <w:p w14:paraId="4EAB4D52" w14:textId="77777777" w:rsidR="002B667E" w:rsidRPr="002B667E" w:rsidRDefault="002B667E" w:rsidP="002B667E">
      <w:pPr>
        <w:numPr>
          <w:ilvl w:val="0"/>
          <w:numId w:val="9"/>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Use the focus knob to locate one end of the specimen, then click the </w:t>
      </w:r>
      <w:r w:rsidRPr="002B667E">
        <w:rPr>
          <w:rFonts w:ascii="Arial" w:eastAsia="Times New Roman" w:hAnsi="Arial" w:cs="Arial"/>
          <w:b/>
          <w:bCs/>
          <w:color w:val="000000"/>
          <w:kern w:val="0"/>
          <w14:ligatures w14:val="none"/>
        </w:rPr>
        <w:t>"Set First"</w:t>
      </w:r>
      <w:r w:rsidRPr="002B667E">
        <w:rPr>
          <w:rFonts w:ascii="Arial" w:eastAsia="Times New Roman" w:hAnsi="Arial" w:cs="Arial"/>
          <w:color w:val="000000"/>
          <w:kern w:val="0"/>
          <w14:ligatures w14:val="none"/>
        </w:rPr>
        <w:t> button.</w:t>
      </w:r>
    </w:p>
    <w:p w14:paraId="1CC234E8" w14:textId="77777777" w:rsidR="002B667E" w:rsidRPr="002B667E" w:rsidRDefault="002B667E" w:rsidP="002B667E">
      <w:pPr>
        <w:numPr>
          <w:ilvl w:val="0"/>
          <w:numId w:val="9"/>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Focus to the other end of the specimen, then click the </w:t>
      </w:r>
      <w:r w:rsidRPr="002B667E">
        <w:rPr>
          <w:rFonts w:ascii="Arial" w:eastAsia="Times New Roman" w:hAnsi="Arial" w:cs="Arial"/>
          <w:b/>
          <w:bCs/>
          <w:color w:val="000000"/>
          <w:kern w:val="0"/>
          <w14:ligatures w14:val="none"/>
        </w:rPr>
        <w:t>"Set Last"</w:t>
      </w:r>
      <w:r w:rsidRPr="002B667E">
        <w:rPr>
          <w:rFonts w:ascii="Arial" w:eastAsia="Times New Roman" w:hAnsi="Arial" w:cs="Arial"/>
          <w:color w:val="000000"/>
          <w:kern w:val="0"/>
          <w14:ligatures w14:val="none"/>
        </w:rPr>
        <w:t> button to mark the total volume range. </w:t>
      </w:r>
      <w:r w:rsidRPr="002B667E">
        <w:rPr>
          <w:rFonts w:ascii="Arial" w:eastAsia="Times New Roman" w:hAnsi="Arial" w:cs="Arial"/>
          <w:i/>
          <w:iCs/>
          <w:color w:val="000000"/>
          <w:kern w:val="0"/>
          <w14:ligatures w14:val="none"/>
        </w:rPr>
        <w:t>(The relative orientation does not matter; the system automatically moves the focus drive against gravity during acquisition.)</w:t>
      </w:r>
    </w:p>
    <w:p w14:paraId="61747442" w14:textId="77777777" w:rsidR="002B667E" w:rsidRPr="002B667E" w:rsidRDefault="002B667E" w:rsidP="002B667E">
      <w:pPr>
        <w:numPr>
          <w:ilvl w:val="0"/>
          <w:numId w:val="9"/>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Stop the "Live" scan.</w:t>
      </w:r>
    </w:p>
    <w:p w14:paraId="4B9CE8DC" w14:textId="77777777" w:rsidR="002B667E" w:rsidRPr="002B667E" w:rsidRDefault="002B667E" w:rsidP="002B667E">
      <w:pPr>
        <w:numPr>
          <w:ilvl w:val="0"/>
          <w:numId w:val="9"/>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Click the </w:t>
      </w:r>
      <w:r w:rsidRPr="002B667E">
        <w:rPr>
          <w:rFonts w:ascii="Arial" w:eastAsia="Times New Roman" w:hAnsi="Arial" w:cs="Arial"/>
          <w:b/>
          <w:bCs/>
          <w:color w:val="000000"/>
          <w:kern w:val="0"/>
          <w14:ligatures w14:val="none"/>
        </w:rPr>
        <w:t>"Optimal"</w:t>
      </w:r>
      <w:r w:rsidRPr="002B667E">
        <w:rPr>
          <w:rFonts w:ascii="Arial" w:eastAsia="Times New Roman" w:hAnsi="Arial" w:cs="Arial"/>
          <w:color w:val="000000"/>
          <w:kern w:val="0"/>
          <w14:ligatures w14:val="none"/>
        </w:rPr>
        <w:t> button to define the step size </w:t>
      </w:r>
      <w:r w:rsidRPr="002B667E">
        <w:rPr>
          <w:rFonts w:ascii="Arial" w:eastAsia="Times New Roman" w:hAnsi="Arial" w:cs="Arial"/>
          <w:b/>
          <w:bCs/>
          <w:color w:val="000000"/>
          <w:kern w:val="0"/>
          <w14:ligatures w14:val="none"/>
        </w:rPr>
        <w:t>Interval</w:t>
      </w:r>
      <w:r w:rsidRPr="002B667E">
        <w:rPr>
          <w:rFonts w:ascii="Arial" w:eastAsia="Times New Roman" w:hAnsi="Arial" w:cs="Arial"/>
          <w:color w:val="000000"/>
          <w:kern w:val="0"/>
          <w14:ligatures w14:val="none"/>
        </w:rPr>
        <w:t>. This yields an ideal sampling step size that is 50% of the optical section thickness of each plane.</w:t>
      </w:r>
    </w:p>
    <w:p w14:paraId="5D9E1471" w14:textId="77777777" w:rsidR="002B667E" w:rsidRDefault="002B667E" w:rsidP="002B667E">
      <w:pPr>
        <w:numPr>
          <w:ilvl w:val="0"/>
          <w:numId w:val="9"/>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Click the </w:t>
      </w:r>
      <w:r w:rsidRPr="002B667E">
        <w:rPr>
          <w:rFonts w:ascii="Arial" w:eastAsia="Times New Roman" w:hAnsi="Arial" w:cs="Arial"/>
          <w:b/>
          <w:bCs/>
          <w:color w:val="000000"/>
          <w:kern w:val="0"/>
          <w14:ligatures w14:val="none"/>
        </w:rPr>
        <w:t>"Start Experiment"</w:t>
      </w:r>
      <w:r w:rsidRPr="002B667E">
        <w:rPr>
          <w:rFonts w:ascii="Arial" w:eastAsia="Times New Roman" w:hAnsi="Arial" w:cs="Arial"/>
          <w:color w:val="000000"/>
          <w:kern w:val="0"/>
          <w14:ligatures w14:val="none"/>
        </w:rPr>
        <w:t> button to begin recording the Z-Stack. Save the resulting </w:t>
      </w:r>
      <w:r w:rsidRPr="002B667E">
        <w:rPr>
          <w:rFonts w:ascii="Arial" w:eastAsia="Times New Roman" w:hAnsi="Arial" w:cs="Arial"/>
          <w:color w:val="000000"/>
          <w:kern w:val="0"/>
          <w:sz w:val="20"/>
          <w:szCs w:val="20"/>
          <w14:ligatures w14:val="none"/>
        </w:rPr>
        <w:t>.CZI</w:t>
      </w:r>
      <w:r w:rsidRPr="002B667E">
        <w:rPr>
          <w:rFonts w:ascii="Arial" w:eastAsia="Times New Roman" w:hAnsi="Arial" w:cs="Arial"/>
          <w:color w:val="000000"/>
          <w:kern w:val="0"/>
          <w14:ligatures w14:val="none"/>
        </w:rPr>
        <w:t> file.</w:t>
      </w:r>
    </w:p>
    <w:p w14:paraId="1A8CC822" w14:textId="79CED6B0" w:rsidR="003918ED" w:rsidRPr="002B667E" w:rsidRDefault="003918ED" w:rsidP="003918ED">
      <w:pPr>
        <w:spacing w:after="100" w:afterAutospacing="1" w:line="240" w:lineRule="auto"/>
        <w:rPr>
          <w:rFonts w:ascii="Arial" w:eastAsia="Times New Roman" w:hAnsi="Arial" w:cs="Arial"/>
          <w:color w:val="000000"/>
          <w:kern w:val="0"/>
          <w14:ligatures w14:val="none"/>
        </w:rPr>
      </w:pPr>
      <w:r>
        <w:rPr>
          <w:noProof/>
        </w:rPr>
        <w:lastRenderedPageBreak/>
        <w:drawing>
          <wp:inline distT="0" distB="0" distL="0" distR="0" wp14:anchorId="0F0F0BEF" wp14:editId="2D15D21E">
            <wp:extent cx="1155700" cy="749300"/>
            <wp:effectExtent l="0" t="0" r="0" b="0"/>
            <wp:docPr id="902293326" name="Picture 1" descr="Screenshot of a software interface showing a button labeled &quot;Start Experiment&quot; with an icon above it depicting stacked layers in blue, green, and gray colors. The button is highlighted with a blue border, indicating it is ready for user interaction to initiate an experi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93326" name="Picture 1" descr="Screenshot of a software interface showing a button labeled &quot;Start Experiment&quot; with an icon above it depicting stacked layers in blue, green, and gray colors. The button is highlighted with a blue border, indicating it is ready for user interaction to initiate an experiment process."/>
                    <pic:cNvPicPr/>
                  </pic:nvPicPr>
                  <pic:blipFill>
                    <a:blip r:embed="rId37"/>
                    <a:stretch>
                      <a:fillRect/>
                    </a:stretch>
                  </pic:blipFill>
                  <pic:spPr>
                    <a:xfrm>
                      <a:off x="0" y="0"/>
                      <a:ext cx="1155700" cy="749300"/>
                    </a:xfrm>
                    <a:prstGeom prst="rect">
                      <a:avLst/>
                    </a:prstGeom>
                  </pic:spPr>
                </pic:pic>
              </a:graphicData>
            </a:graphic>
          </wp:inline>
        </w:drawing>
      </w:r>
    </w:p>
    <w:p w14:paraId="148308B2" w14:textId="77777777" w:rsidR="002B667E" w:rsidRPr="002B667E" w:rsidRDefault="002B667E" w:rsidP="002B667E">
      <w:pPr>
        <w:spacing w:after="100" w:afterAutospacing="1" w:line="240" w:lineRule="auto"/>
        <w:outlineLvl w:val="2"/>
        <w:rPr>
          <w:rFonts w:ascii="Arial" w:eastAsia="Times New Roman" w:hAnsi="Arial" w:cs="Arial"/>
          <w:b/>
          <w:bCs/>
          <w:color w:val="000000"/>
          <w:kern w:val="0"/>
          <w:sz w:val="27"/>
          <w:szCs w:val="27"/>
          <w14:ligatures w14:val="none"/>
        </w:rPr>
      </w:pPr>
      <w:r w:rsidRPr="002B667E">
        <w:rPr>
          <w:rFonts w:ascii="Arial" w:eastAsia="Times New Roman" w:hAnsi="Arial" w:cs="Arial"/>
          <w:b/>
          <w:bCs/>
          <w:color w:val="000000"/>
          <w:kern w:val="0"/>
          <w:sz w:val="27"/>
          <w:szCs w:val="27"/>
          <w14:ligatures w14:val="none"/>
        </w:rPr>
        <w:t>Optional Evaluation Steps:</w:t>
      </w:r>
    </w:p>
    <w:p w14:paraId="01F15FBF" w14:textId="77777777" w:rsidR="002B667E" w:rsidRPr="002B667E" w:rsidRDefault="002B667E" w:rsidP="002B667E">
      <w:pPr>
        <w:numPr>
          <w:ilvl w:val="0"/>
          <w:numId w:val="10"/>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Maximum Intensity Projection (MIP):</w:t>
      </w:r>
      <w:r w:rsidRPr="002B667E">
        <w:rPr>
          <w:rFonts w:ascii="Arial" w:eastAsia="Times New Roman" w:hAnsi="Arial" w:cs="Arial"/>
          <w:color w:val="000000"/>
          <w:kern w:val="0"/>
          <w14:ligatures w14:val="none"/>
        </w:rPr>
        <w:t> Navigate to the </w:t>
      </w:r>
      <w:r w:rsidRPr="002B667E">
        <w:rPr>
          <w:rFonts w:ascii="Arial" w:eastAsia="Times New Roman" w:hAnsi="Arial" w:cs="Arial"/>
          <w:b/>
          <w:bCs/>
          <w:color w:val="000000"/>
          <w:kern w:val="0"/>
          <w14:ligatures w14:val="none"/>
        </w:rPr>
        <w:t>"Ortho"</w:t>
      </w:r>
      <w:r w:rsidRPr="002B667E">
        <w:rPr>
          <w:rFonts w:ascii="Arial" w:eastAsia="Times New Roman" w:hAnsi="Arial" w:cs="Arial"/>
          <w:color w:val="000000"/>
          <w:kern w:val="0"/>
          <w14:ligatures w14:val="none"/>
        </w:rPr>
        <w:t> tab (which shows a cross-sectional view of the stack). Toggle the </w:t>
      </w:r>
      <w:r w:rsidRPr="002B667E">
        <w:rPr>
          <w:rFonts w:ascii="Arial" w:eastAsia="Times New Roman" w:hAnsi="Arial" w:cs="Arial"/>
          <w:b/>
          <w:bCs/>
          <w:color w:val="000000"/>
          <w:kern w:val="0"/>
          <w14:ligatures w14:val="none"/>
        </w:rPr>
        <w:t>"Maximum Intensity Projection"</w:t>
      </w:r>
      <w:r w:rsidRPr="002B667E">
        <w:rPr>
          <w:rFonts w:ascii="Arial" w:eastAsia="Times New Roman" w:hAnsi="Arial" w:cs="Arial"/>
          <w:color w:val="000000"/>
          <w:kern w:val="0"/>
          <w14:ligatures w14:val="none"/>
        </w:rPr>
        <w:t> checkbox at the bottom. To create a separate image file of this view, click the </w:t>
      </w:r>
      <w:r w:rsidRPr="002B667E">
        <w:rPr>
          <w:rFonts w:ascii="Arial" w:eastAsia="Times New Roman" w:hAnsi="Arial" w:cs="Arial"/>
          <w:b/>
          <w:bCs/>
          <w:color w:val="000000"/>
          <w:kern w:val="0"/>
          <w14:ligatures w14:val="none"/>
        </w:rPr>
        <w:t>"Create"</w:t>
      </w:r>
      <w:r w:rsidRPr="002B667E">
        <w:rPr>
          <w:rFonts w:ascii="Arial" w:eastAsia="Times New Roman" w:hAnsi="Arial" w:cs="Arial"/>
          <w:color w:val="000000"/>
          <w:kern w:val="0"/>
          <w14:ligatures w14:val="none"/>
        </w:rPr>
        <w:t> button and select your preferred axes.</w:t>
      </w:r>
    </w:p>
    <w:p w14:paraId="23F2D604" w14:textId="77777777" w:rsidR="002B667E" w:rsidRDefault="002B667E" w:rsidP="002B667E">
      <w:pPr>
        <w:numPr>
          <w:ilvl w:val="0"/>
          <w:numId w:val="10"/>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3D Visualization:</w:t>
      </w:r>
      <w:r w:rsidRPr="002B667E">
        <w:rPr>
          <w:rFonts w:ascii="Arial" w:eastAsia="Times New Roman" w:hAnsi="Arial" w:cs="Arial"/>
          <w:color w:val="000000"/>
          <w:kern w:val="0"/>
          <w14:ligatures w14:val="none"/>
        </w:rPr>
        <w:t> Click the </w:t>
      </w:r>
      <w:r w:rsidRPr="002B667E">
        <w:rPr>
          <w:rFonts w:ascii="Arial" w:eastAsia="Times New Roman" w:hAnsi="Arial" w:cs="Arial"/>
          <w:b/>
          <w:bCs/>
          <w:color w:val="000000"/>
          <w:kern w:val="0"/>
          <w14:ligatures w14:val="none"/>
        </w:rPr>
        <w:t>"3D"</w:t>
      </w:r>
      <w:r w:rsidRPr="002B667E">
        <w:rPr>
          <w:rFonts w:ascii="Arial" w:eastAsia="Times New Roman" w:hAnsi="Arial" w:cs="Arial"/>
          <w:color w:val="000000"/>
          <w:kern w:val="0"/>
          <w14:ligatures w14:val="none"/>
        </w:rPr>
        <w:t> tab on the image to open the rendering engine. Use the mouse to modify the viewing angle. You can save snapshots using the </w:t>
      </w:r>
      <w:r w:rsidRPr="002B667E">
        <w:rPr>
          <w:rFonts w:ascii="Arial" w:eastAsia="Times New Roman" w:hAnsi="Arial" w:cs="Arial"/>
          <w:b/>
          <w:bCs/>
          <w:color w:val="000000"/>
          <w:kern w:val="0"/>
          <w14:ligatures w14:val="none"/>
        </w:rPr>
        <w:t>"Create Image"</w:t>
      </w:r>
      <w:r w:rsidRPr="002B667E">
        <w:rPr>
          <w:rFonts w:ascii="Arial" w:eastAsia="Times New Roman" w:hAnsi="Arial" w:cs="Arial"/>
          <w:color w:val="000000"/>
          <w:kern w:val="0"/>
          <w14:ligatures w14:val="none"/>
        </w:rPr>
        <w:t> button in the bottom tool tray.</w:t>
      </w:r>
    </w:p>
    <w:p w14:paraId="33A2F986" w14:textId="6D0CD274" w:rsidR="003918ED" w:rsidRPr="002B667E" w:rsidRDefault="003321D0" w:rsidP="003918ED">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1FF28B14" wp14:editId="4D88F171">
            <wp:extent cx="2870200" cy="1917700"/>
            <wp:effectExtent l="0" t="0" r="0" b="0"/>
            <wp:docPr id="2102254346" name="Picture 1" descr="Screenshot of a software interface showing settings for cut lines and line width with sliders for X, Y, and Z axes. The Maximum Intensity Projection (MIP) option is checked, and a &quot;Create&quot; button is highlighted, indicating preparation for generating a new image from the curre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4346" name="Picture 1" descr="Screenshot of a software interface showing settings for cut lines and line width with sliders for X, Y, and Z axes. The Maximum Intensity Projection (MIP) option is checked, and a &quot;Create&quot; button is highlighted, indicating preparation for generating a new image from the current view."/>
                    <pic:cNvPicPr/>
                  </pic:nvPicPr>
                  <pic:blipFill>
                    <a:blip r:embed="rId38"/>
                    <a:stretch>
                      <a:fillRect/>
                    </a:stretch>
                  </pic:blipFill>
                  <pic:spPr>
                    <a:xfrm>
                      <a:off x="0" y="0"/>
                      <a:ext cx="2870200" cy="1917700"/>
                    </a:xfrm>
                    <a:prstGeom prst="rect">
                      <a:avLst/>
                    </a:prstGeom>
                  </pic:spPr>
                </pic:pic>
              </a:graphicData>
            </a:graphic>
          </wp:inline>
        </w:drawing>
      </w:r>
    </w:p>
    <w:p w14:paraId="360910B4"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t>Storing and Exporting Data</w:t>
      </w:r>
    </w:p>
    <w:p w14:paraId="14D28B2E" w14:textId="77777777" w:rsidR="002B667E" w:rsidRDefault="002B667E" w:rsidP="002B667E">
      <w:pPr>
        <w:numPr>
          <w:ilvl w:val="0"/>
          <w:numId w:val="1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Highlight the image you wish to save in the right tools area, then click the </w:t>
      </w:r>
      <w:r w:rsidRPr="002B667E">
        <w:rPr>
          <w:rFonts w:ascii="Arial" w:eastAsia="Times New Roman" w:hAnsi="Arial" w:cs="Arial"/>
          <w:b/>
          <w:bCs/>
          <w:color w:val="000000"/>
          <w:kern w:val="0"/>
          <w14:ligatures w14:val="none"/>
        </w:rPr>
        <w:t>Save</w:t>
      </w:r>
      <w:r w:rsidRPr="002B667E">
        <w:rPr>
          <w:rFonts w:ascii="Arial" w:eastAsia="Times New Roman" w:hAnsi="Arial" w:cs="Arial"/>
          <w:color w:val="000000"/>
          <w:kern w:val="0"/>
          <w14:ligatures w14:val="none"/>
        </w:rPr>
        <w:t> button (disk icon).</w:t>
      </w:r>
    </w:p>
    <w:p w14:paraId="330355B4" w14:textId="562A8263" w:rsidR="003918ED" w:rsidRDefault="003918ED" w:rsidP="003918ED">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37D8E935" wp14:editId="6A8F0F60">
            <wp:extent cx="609600" cy="482600"/>
            <wp:effectExtent l="0" t="0" r="0" b="0"/>
            <wp:docPr id="537627565" name="Picture 1" descr="Button labeled with dis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27565" name="Picture 1" descr="Button labeled with disc icon."/>
                    <pic:cNvPicPr/>
                  </pic:nvPicPr>
                  <pic:blipFill>
                    <a:blip r:embed="rId39"/>
                    <a:stretch>
                      <a:fillRect/>
                    </a:stretch>
                  </pic:blipFill>
                  <pic:spPr>
                    <a:xfrm>
                      <a:off x="0" y="0"/>
                      <a:ext cx="609600" cy="482600"/>
                    </a:xfrm>
                    <a:prstGeom prst="rect">
                      <a:avLst/>
                    </a:prstGeom>
                  </pic:spPr>
                </pic:pic>
              </a:graphicData>
            </a:graphic>
          </wp:inline>
        </w:drawing>
      </w:r>
    </w:p>
    <w:p w14:paraId="66234C1A" w14:textId="74710502" w:rsidR="003918ED" w:rsidRPr="002B667E" w:rsidRDefault="003321D0" w:rsidP="003918ED">
      <w:pPr>
        <w:spacing w:after="100" w:afterAutospacing="1" w:line="240" w:lineRule="auto"/>
        <w:rPr>
          <w:rFonts w:ascii="Arial" w:eastAsia="Times New Roman" w:hAnsi="Arial" w:cs="Arial"/>
          <w:color w:val="000000"/>
          <w:kern w:val="0"/>
          <w14:ligatures w14:val="none"/>
        </w:rPr>
      </w:pPr>
      <w:r>
        <w:rPr>
          <w:rFonts w:ascii="Arial" w:hAnsi="Arial" w:cs="Arial"/>
          <w:noProof/>
        </w:rPr>
        <w:lastRenderedPageBreak/>
        <mc:AlternateContent>
          <mc:Choice Requires="wps">
            <w:drawing>
              <wp:anchor distT="0" distB="0" distL="114300" distR="114300" simplePos="0" relativeHeight="251665408" behindDoc="0" locked="0" layoutInCell="1" allowOverlap="1" wp14:anchorId="2EDA049B" wp14:editId="6EE3A10A">
                <wp:simplePos x="0" y="0"/>
                <wp:positionH relativeFrom="column">
                  <wp:posOffset>0</wp:posOffset>
                </wp:positionH>
                <wp:positionV relativeFrom="paragraph">
                  <wp:posOffset>1968877</wp:posOffset>
                </wp:positionV>
                <wp:extent cx="293370" cy="177165"/>
                <wp:effectExtent l="12700" t="12700" r="11430" b="13335"/>
                <wp:wrapNone/>
                <wp:docPr id="67" name="Rectangle 67" descr="highlight of disc icon in lower left of image."/>
                <wp:cNvGraphicFramePr/>
                <a:graphic xmlns:a="http://schemas.openxmlformats.org/drawingml/2006/main">
                  <a:graphicData uri="http://schemas.microsoft.com/office/word/2010/wordprocessingShape">
                    <wps:wsp>
                      <wps:cNvSpPr/>
                      <wps:spPr>
                        <a:xfrm>
                          <a:off x="0" y="0"/>
                          <a:ext cx="293370" cy="1771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F3800" id="Rectangle 67" o:spid="_x0000_s1026" alt="highlight of disc icon in lower left of image." style="position:absolute;margin-left:0;margin-top:155.05pt;width:23.1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" filled="f" strokecolor="red" strokeweight="1.5pt"/>
            </w:pict>
          </mc:Fallback>
        </mc:AlternateContent>
      </w:r>
      <w:r w:rsidR="003918ED">
        <w:rPr>
          <w:noProof/>
        </w:rPr>
        <w:drawing>
          <wp:inline distT="0" distB="0" distL="0" distR="0" wp14:anchorId="2C3A0026" wp14:editId="2CA8F3C6">
            <wp:extent cx="1574800" cy="2159000"/>
            <wp:effectExtent l="0" t="0" r="0" b="0"/>
            <wp:docPr id="1223832268" name="Picture 1" descr="Screenshot of a file management software interface showing a container labeled &quot;Container 1&quot; with a list of files and their sizes. The interface includes a navigation pane on the left with folder icons and a main pane displaying file names, sizes, and progress bars indicating file transfer or loading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32268" name="Picture 1" descr="Screenshot of a file management software interface showing a container labeled &quot;Container 1&quot; with a list of files and their sizes. The interface includes a navigation pane on the left with folder icons and a main pane displaying file names, sizes, and progress bars indicating file transfer or loading status."/>
                    <pic:cNvPicPr/>
                  </pic:nvPicPr>
                  <pic:blipFill>
                    <a:blip r:embed="rId40"/>
                    <a:stretch>
                      <a:fillRect/>
                    </a:stretch>
                  </pic:blipFill>
                  <pic:spPr>
                    <a:xfrm>
                      <a:off x="0" y="0"/>
                      <a:ext cx="1574800" cy="2159000"/>
                    </a:xfrm>
                    <a:prstGeom prst="rect">
                      <a:avLst/>
                    </a:prstGeom>
                  </pic:spPr>
                </pic:pic>
              </a:graphicData>
            </a:graphic>
          </wp:inline>
        </w:drawing>
      </w:r>
    </w:p>
    <w:p w14:paraId="6C32299E" w14:textId="77777777" w:rsidR="002B667E" w:rsidRPr="002B667E" w:rsidRDefault="002B667E" w:rsidP="002B667E">
      <w:pPr>
        <w:numPr>
          <w:ilvl w:val="0"/>
          <w:numId w:val="1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Choose or create a folder in the </w:t>
      </w:r>
      <w:r w:rsidRPr="002B667E">
        <w:rPr>
          <w:rFonts w:ascii="Arial" w:eastAsia="Times New Roman" w:hAnsi="Arial" w:cs="Arial"/>
          <w:b/>
          <w:bCs/>
          <w:color w:val="000000"/>
          <w:kern w:val="0"/>
          <w:sz w:val="20"/>
          <w:szCs w:val="20"/>
          <w14:ligatures w14:val="none"/>
        </w:rPr>
        <w:t>D:\</w:t>
      </w:r>
      <w:r w:rsidRPr="002B667E">
        <w:rPr>
          <w:rFonts w:ascii="Arial" w:eastAsia="Times New Roman" w:hAnsi="Arial" w:cs="Arial"/>
          <w:b/>
          <w:bCs/>
          <w:color w:val="000000"/>
          <w:kern w:val="0"/>
          <w14:ligatures w14:val="none"/>
        </w:rPr>
        <w:t> drive</w:t>
      </w:r>
      <w:r w:rsidRPr="002B667E">
        <w:rPr>
          <w:rFonts w:ascii="Arial" w:eastAsia="Times New Roman" w:hAnsi="Arial" w:cs="Arial"/>
          <w:color w:val="000000"/>
          <w:kern w:val="0"/>
          <w14:ligatures w14:val="none"/>
        </w:rPr>
        <w:t xml:space="preserve"> of the PC. Enter a file name and save it </w:t>
      </w:r>
      <w:proofErr w:type="gramStart"/>
      <w:r w:rsidRPr="002B667E">
        <w:rPr>
          <w:rFonts w:ascii="Arial" w:eastAsia="Times New Roman" w:hAnsi="Arial" w:cs="Arial"/>
          <w:color w:val="000000"/>
          <w:kern w:val="0"/>
          <w14:ligatures w14:val="none"/>
        </w:rPr>
        <w:t>in </w:t>
      </w:r>
      <w:r w:rsidRPr="002B667E">
        <w:rPr>
          <w:rFonts w:ascii="Arial" w:eastAsia="Times New Roman" w:hAnsi="Arial" w:cs="Arial"/>
          <w:color w:val="000000"/>
          <w:kern w:val="0"/>
          <w:sz w:val="20"/>
          <w:szCs w:val="20"/>
          <w14:ligatures w14:val="none"/>
        </w:rPr>
        <w:t>.CZI</w:t>
      </w:r>
      <w:proofErr w:type="gramEnd"/>
      <w:r w:rsidRPr="002B667E">
        <w:rPr>
          <w:rFonts w:ascii="Arial" w:eastAsia="Times New Roman" w:hAnsi="Arial" w:cs="Arial"/>
          <w:color w:val="000000"/>
          <w:kern w:val="0"/>
          <w14:ligatures w14:val="none"/>
        </w:rPr>
        <w:t> format.</w:t>
      </w:r>
    </w:p>
    <w:p w14:paraId="5B737E4B" w14:textId="77777777" w:rsidR="002B667E" w:rsidRPr="002B667E" w:rsidRDefault="002B667E" w:rsidP="002B667E">
      <w:pPr>
        <w:spacing w:after="100" w:afterAutospacing="1" w:line="240" w:lineRule="auto"/>
        <w:ind w:left="720"/>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Critical:</w:t>
      </w:r>
      <w:r w:rsidRPr="002B667E">
        <w:rPr>
          <w:rFonts w:ascii="Arial" w:eastAsia="Times New Roman" w:hAnsi="Arial" w:cs="Arial"/>
          <w:color w:val="000000"/>
          <w:kern w:val="0"/>
          <w14:ligatures w14:val="none"/>
        </w:rPr>
        <w:t> Data must not be saved onto the local </w:t>
      </w:r>
      <w:r w:rsidRPr="002B667E">
        <w:rPr>
          <w:rFonts w:ascii="Arial" w:eastAsia="Times New Roman" w:hAnsi="Arial" w:cs="Arial"/>
          <w:color w:val="000000"/>
          <w:kern w:val="0"/>
          <w:sz w:val="20"/>
          <w:szCs w:val="20"/>
          <w14:ligatures w14:val="none"/>
        </w:rPr>
        <w:t>C:\</w:t>
      </w:r>
      <w:r w:rsidRPr="002B667E">
        <w:rPr>
          <w:rFonts w:ascii="Arial" w:eastAsia="Times New Roman" w:hAnsi="Arial" w:cs="Arial"/>
          <w:color w:val="000000"/>
          <w:kern w:val="0"/>
          <w14:ligatures w14:val="none"/>
        </w:rPr>
        <w:t> drive of the system!</w:t>
      </w:r>
    </w:p>
    <w:p w14:paraId="78C0F2A9" w14:textId="77777777" w:rsidR="002B667E" w:rsidRPr="002B667E" w:rsidRDefault="002B667E" w:rsidP="002B667E">
      <w:pPr>
        <w:numPr>
          <w:ilvl w:val="0"/>
          <w:numId w:val="1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After saving the master </w:t>
      </w:r>
      <w:r w:rsidRPr="002B667E">
        <w:rPr>
          <w:rFonts w:ascii="Arial" w:eastAsia="Times New Roman" w:hAnsi="Arial" w:cs="Arial"/>
          <w:color w:val="000000"/>
          <w:kern w:val="0"/>
          <w:sz w:val="20"/>
          <w:szCs w:val="20"/>
          <w14:ligatures w14:val="none"/>
        </w:rPr>
        <w:t>.CZI</w:t>
      </w:r>
      <w:r w:rsidRPr="002B667E">
        <w:rPr>
          <w:rFonts w:ascii="Arial" w:eastAsia="Times New Roman" w:hAnsi="Arial" w:cs="Arial"/>
          <w:color w:val="000000"/>
          <w:kern w:val="0"/>
          <w14:ligatures w14:val="none"/>
        </w:rPr>
        <w:t> file (which retains all hardware metadata), you can export the image to other formats by going to </w:t>
      </w:r>
      <w:r w:rsidRPr="002B667E">
        <w:rPr>
          <w:rFonts w:ascii="Arial" w:eastAsia="Times New Roman" w:hAnsi="Arial" w:cs="Arial"/>
          <w:b/>
          <w:bCs/>
          <w:color w:val="000000"/>
          <w:kern w:val="0"/>
          <w14:ligatures w14:val="none"/>
        </w:rPr>
        <w:t>File </w:t>
      </w:r>
      <m:oMath>
        <m:r>
          <w:rPr>
            <w:rFonts w:ascii="Cambria Math" w:eastAsia="Times New Roman" w:hAnsi="Cambria Math" w:cs="Arial"/>
            <w:kern w:val="0"/>
            <w14:ligatures w14:val="none"/>
          </w:rPr>
          <m:t>→</m:t>
        </m:r>
      </m:oMath>
      <w:r w:rsidRPr="002B667E">
        <w:rPr>
          <w:rFonts w:ascii="Arial" w:eastAsia="Times New Roman" w:hAnsi="Arial" w:cs="Arial"/>
          <w:b/>
          <w:bCs/>
          <w:color w:val="000000"/>
          <w:kern w:val="0"/>
          <w14:ligatures w14:val="none"/>
        </w:rPr>
        <w:t> Export </w:t>
      </w:r>
      <m:oMath>
        <m:r>
          <w:rPr>
            <w:rFonts w:ascii="Cambria Math" w:eastAsia="Times New Roman" w:hAnsi="Cambria Math" w:cs="Arial"/>
            <w:kern w:val="0"/>
            <w14:ligatures w14:val="none"/>
          </w:rPr>
          <m:t>→</m:t>
        </m:r>
      </m:oMath>
      <w:r w:rsidRPr="002B667E">
        <w:rPr>
          <w:rFonts w:ascii="Arial" w:eastAsia="Times New Roman" w:hAnsi="Arial" w:cs="Arial"/>
          <w:b/>
          <w:bCs/>
          <w:color w:val="000000"/>
          <w:kern w:val="0"/>
          <w14:ligatures w14:val="none"/>
        </w:rPr>
        <w:t> </w:t>
      </w:r>
      <w:proofErr w:type="spellStart"/>
      <w:r w:rsidRPr="002B667E">
        <w:rPr>
          <w:rFonts w:ascii="Arial" w:eastAsia="Times New Roman" w:hAnsi="Arial" w:cs="Arial"/>
          <w:b/>
          <w:bCs/>
          <w:color w:val="000000"/>
          <w:kern w:val="0"/>
          <w14:ligatures w14:val="none"/>
        </w:rPr>
        <w:t>Export</w:t>
      </w:r>
      <w:proofErr w:type="spellEnd"/>
      <w:r w:rsidRPr="002B667E">
        <w:rPr>
          <w:rFonts w:ascii="Arial" w:eastAsia="Times New Roman" w:hAnsi="Arial" w:cs="Arial"/>
          <w:color w:val="000000"/>
          <w:kern w:val="0"/>
          <w14:ligatures w14:val="none"/>
        </w:rPr>
        <w:t>.</w:t>
      </w:r>
    </w:p>
    <w:p w14:paraId="1D2A416C" w14:textId="77777777" w:rsidR="002B667E" w:rsidRPr="002B667E" w:rsidRDefault="002B667E" w:rsidP="002B667E">
      <w:pPr>
        <w:numPr>
          <w:ilvl w:val="0"/>
          <w:numId w:val="1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In the "Parameters" window, choose your file type and any relevant compression settings.</w:t>
      </w:r>
    </w:p>
    <w:p w14:paraId="791C81A8" w14:textId="77777777" w:rsidR="002B667E" w:rsidRPr="002B667E" w:rsidRDefault="002B667E" w:rsidP="002B667E">
      <w:pPr>
        <w:numPr>
          <w:ilvl w:val="0"/>
          <w:numId w:val="1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If scale bars or annotations are not needed in the export, deselect the </w:t>
      </w:r>
      <w:r w:rsidRPr="002B667E">
        <w:rPr>
          <w:rFonts w:ascii="Arial" w:eastAsia="Times New Roman" w:hAnsi="Arial" w:cs="Arial"/>
          <w:b/>
          <w:bCs/>
          <w:color w:val="000000"/>
          <w:kern w:val="0"/>
          <w14:ligatures w14:val="none"/>
        </w:rPr>
        <w:t>"Burn-in Graphics"</w:t>
      </w:r>
      <w:r w:rsidRPr="002B667E">
        <w:rPr>
          <w:rFonts w:ascii="Arial" w:eastAsia="Times New Roman" w:hAnsi="Arial" w:cs="Arial"/>
          <w:color w:val="000000"/>
          <w:kern w:val="0"/>
          <w14:ligatures w14:val="none"/>
        </w:rPr>
        <w:t> checkbox.</w:t>
      </w:r>
    </w:p>
    <w:p w14:paraId="55A6F76D" w14:textId="2A3DDB9A" w:rsidR="002B667E" w:rsidRDefault="002B667E" w:rsidP="002B667E">
      <w:pPr>
        <w:numPr>
          <w:ilvl w:val="0"/>
          <w:numId w:val="11"/>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Double-check your destination path and click </w:t>
      </w:r>
      <w:r w:rsidRPr="002B667E">
        <w:rPr>
          <w:rFonts w:ascii="Arial" w:eastAsia="Times New Roman" w:hAnsi="Arial" w:cs="Arial"/>
          <w:b/>
          <w:bCs/>
          <w:color w:val="000000"/>
          <w:kern w:val="0"/>
          <w14:ligatures w14:val="none"/>
        </w:rPr>
        <w:t>"Apply"</w:t>
      </w:r>
      <w:r w:rsidRPr="002B667E">
        <w:rPr>
          <w:rFonts w:ascii="Arial" w:eastAsia="Times New Roman" w:hAnsi="Arial" w:cs="Arial"/>
          <w:color w:val="000000"/>
          <w:kern w:val="0"/>
          <w14:ligatures w14:val="none"/>
        </w:rPr>
        <w:t> at the top.</w:t>
      </w:r>
    </w:p>
    <w:p w14:paraId="4FCD63EE" w14:textId="3FEB7317" w:rsidR="003918ED" w:rsidRPr="002B667E" w:rsidRDefault="003321D0" w:rsidP="003918ED">
      <w:pPr>
        <w:spacing w:after="100" w:afterAutospacing="1" w:line="240" w:lineRule="auto"/>
        <w:rPr>
          <w:rFonts w:ascii="Arial" w:eastAsia="Times New Roman" w:hAnsi="Arial" w:cs="Arial"/>
          <w:color w:val="000000"/>
          <w:kern w:val="0"/>
          <w14:ligatures w14:val="none"/>
        </w:rPr>
      </w:pPr>
      <w:r>
        <w:rPr>
          <w:noProof/>
        </w:rPr>
        <w:drawing>
          <wp:inline distT="0" distB="0" distL="0" distR="0" wp14:anchorId="46AB14D8" wp14:editId="7A2633BC">
            <wp:extent cx="2768600" cy="3467100"/>
            <wp:effectExtent l="0" t="0" r="1270" b="635"/>
            <wp:docPr id="787256886" name="Picture 1" descr="Screenshot of software export settings panel showing options for saving a file as JPEG format. Key elements include file type dropdown set to &quot;JPEG File Interchange Format (JPEG),&quot; quality slider at 95, checkboxes for &quot;Burn-in Graphics&quot; and &quot;Apply Display Settings and Channel Color,&quot; and export path set to a user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56886" name="Picture 1" descr="Screenshot of software export settings panel showing options for saving a file as JPEG format. Key elements include file type dropdown set to &quot;JPEG File Interchange Format (JPEG),&quot; quality slider at 95, checkboxes for &quot;Burn-in Graphics&quot; and &quot;Apply Display Settings and Channel Color,&quot; and export path set to a user directory."/>
                    <pic:cNvPicPr/>
                  </pic:nvPicPr>
                  <pic:blipFill>
                    <a:blip r:embed="rId41"/>
                    <a:stretch>
                      <a:fillRect/>
                    </a:stretch>
                  </pic:blipFill>
                  <pic:spPr>
                    <a:xfrm>
                      <a:off x="0" y="0"/>
                      <a:ext cx="2768600" cy="3467100"/>
                    </a:xfrm>
                    <a:prstGeom prst="rect">
                      <a:avLst/>
                    </a:prstGeom>
                  </pic:spPr>
                </pic:pic>
              </a:graphicData>
            </a:graphic>
          </wp:inline>
        </w:drawing>
      </w:r>
    </w:p>
    <w:p w14:paraId="016EF1EF" w14:textId="77777777" w:rsidR="002B667E" w:rsidRPr="002B667E" w:rsidRDefault="002B667E" w:rsidP="002B667E">
      <w:pPr>
        <w:spacing w:after="100" w:afterAutospacing="1" w:line="240" w:lineRule="auto"/>
        <w:outlineLvl w:val="1"/>
        <w:rPr>
          <w:rFonts w:ascii="Arial" w:eastAsia="Times New Roman" w:hAnsi="Arial" w:cs="Arial"/>
          <w:b/>
          <w:bCs/>
          <w:color w:val="000000"/>
          <w:kern w:val="0"/>
          <w:sz w:val="36"/>
          <w:szCs w:val="36"/>
          <w14:ligatures w14:val="none"/>
        </w:rPr>
      </w:pPr>
      <w:r w:rsidRPr="002B667E">
        <w:rPr>
          <w:rFonts w:ascii="Arial" w:eastAsia="Times New Roman" w:hAnsi="Arial" w:cs="Arial"/>
          <w:b/>
          <w:bCs/>
          <w:color w:val="000000"/>
          <w:kern w:val="0"/>
          <w:sz w:val="36"/>
          <w:szCs w:val="36"/>
          <w14:ligatures w14:val="none"/>
        </w:rPr>
        <w:lastRenderedPageBreak/>
        <w:t>Turning Off the System</w:t>
      </w:r>
    </w:p>
    <w:p w14:paraId="18440F6E" w14:textId="77777777" w:rsidR="002B667E" w:rsidRPr="002B667E" w:rsidRDefault="002B667E" w:rsidP="002B667E">
      <w:pPr>
        <w:spacing w:after="100" w:afterAutospacing="1" w:line="240" w:lineRule="auto"/>
        <w:outlineLvl w:val="2"/>
        <w:rPr>
          <w:rFonts w:ascii="Arial" w:eastAsia="Times New Roman" w:hAnsi="Arial" w:cs="Arial"/>
          <w:b/>
          <w:bCs/>
          <w:color w:val="000000"/>
          <w:kern w:val="0"/>
          <w:sz w:val="27"/>
          <w:szCs w:val="27"/>
          <w14:ligatures w14:val="none"/>
        </w:rPr>
      </w:pPr>
      <w:r w:rsidRPr="002B667E">
        <w:rPr>
          <w:rFonts w:ascii="Arial" w:eastAsia="Times New Roman" w:hAnsi="Arial" w:cs="Arial"/>
          <w:b/>
          <w:bCs/>
          <w:color w:val="000000"/>
          <w:kern w:val="0"/>
          <w:sz w:val="27"/>
          <w:szCs w:val="27"/>
          <w14:ligatures w14:val="none"/>
        </w:rPr>
        <w:t>1. Clean Immersion Objectives (Lens Paper Only)</w:t>
      </w:r>
    </w:p>
    <w:p w14:paraId="0610ABE2" w14:textId="77777777" w:rsidR="002B667E" w:rsidRPr="002B667E" w:rsidRDefault="002B667E" w:rsidP="002B667E">
      <w:pPr>
        <w:numPr>
          <w:ilvl w:val="0"/>
          <w:numId w:val="12"/>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Gently wick up residual oil on the objective using a dry piece of lens paper.</w:t>
      </w:r>
    </w:p>
    <w:p w14:paraId="489EAF91" w14:textId="77777777" w:rsidR="002B667E" w:rsidRPr="002B667E" w:rsidRDefault="002B667E" w:rsidP="002B667E">
      <w:pPr>
        <w:numPr>
          <w:ilvl w:val="0"/>
          <w:numId w:val="12"/>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Moisten a fresh piece of lens paper with the </w:t>
      </w:r>
      <w:r w:rsidRPr="002B667E">
        <w:rPr>
          <w:rFonts w:ascii="Arial" w:eastAsia="Times New Roman" w:hAnsi="Arial" w:cs="Arial"/>
          <w:b/>
          <w:bCs/>
          <w:color w:val="000000"/>
          <w:kern w:val="0"/>
          <w14:ligatures w14:val="none"/>
        </w:rPr>
        <w:t>Lens Cleaner solution</w:t>
      </w:r>
      <w:r w:rsidRPr="002B667E">
        <w:rPr>
          <w:rFonts w:ascii="Arial" w:eastAsia="Times New Roman" w:hAnsi="Arial" w:cs="Arial"/>
          <w:color w:val="000000"/>
          <w:kern w:val="0"/>
          <w14:ligatures w14:val="none"/>
        </w:rPr>
        <w:t>; wipe the objective front lens in a slow, circular motion.</w:t>
      </w:r>
    </w:p>
    <w:p w14:paraId="0AC22130" w14:textId="77777777" w:rsidR="002B667E" w:rsidRPr="002B667E" w:rsidRDefault="002B667E" w:rsidP="002B667E">
      <w:pPr>
        <w:numPr>
          <w:ilvl w:val="0"/>
          <w:numId w:val="12"/>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Lightly dry off any remaining solution with an additional piece of dry lens paper.</w:t>
      </w:r>
    </w:p>
    <w:p w14:paraId="547FDF97" w14:textId="77777777" w:rsidR="002B667E" w:rsidRPr="002B667E" w:rsidRDefault="002B667E" w:rsidP="002B667E">
      <w:pPr>
        <w:spacing w:after="100" w:afterAutospacing="1" w:line="240" w:lineRule="auto"/>
        <w:outlineLvl w:val="2"/>
        <w:rPr>
          <w:rFonts w:ascii="Arial" w:eastAsia="Times New Roman" w:hAnsi="Arial" w:cs="Arial"/>
          <w:b/>
          <w:bCs/>
          <w:color w:val="000000"/>
          <w:kern w:val="0"/>
          <w:sz w:val="27"/>
          <w:szCs w:val="27"/>
          <w14:ligatures w14:val="none"/>
        </w:rPr>
      </w:pPr>
      <w:r w:rsidRPr="002B667E">
        <w:rPr>
          <w:rFonts w:ascii="Arial" w:eastAsia="Times New Roman" w:hAnsi="Arial" w:cs="Arial"/>
          <w:b/>
          <w:bCs/>
          <w:color w:val="000000"/>
          <w:kern w:val="0"/>
          <w:sz w:val="27"/>
          <w:szCs w:val="27"/>
          <w14:ligatures w14:val="none"/>
        </w:rPr>
        <w:t>2. General Shutdown Steps</w:t>
      </w:r>
    </w:p>
    <w:p w14:paraId="48B183B0" w14:textId="77777777" w:rsidR="002B667E" w:rsidRPr="002B667E" w:rsidRDefault="002B667E" w:rsidP="002B667E">
      <w:pPr>
        <w:numPr>
          <w:ilvl w:val="0"/>
          <w:numId w:val="13"/>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Save all necessary data.</w:t>
      </w:r>
    </w:p>
    <w:p w14:paraId="5D15DCFD" w14:textId="77777777" w:rsidR="002B667E" w:rsidRPr="002B667E" w:rsidRDefault="002B667E" w:rsidP="002B667E">
      <w:pPr>
        <w:numPr>
          <w:ilvl w:val="0"/>
          <w:numId w:val="13"/>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If live cell imaging was performed, turn off all heaters in the </w:t>
      </w:r>
      <w:r w:rsidRPr="002B667E">
        <w:rPr>
          <w:rFonts w:ascii="Arial" w:eastAsia="Times New Roman" w:hAnsi="Arial" w:cs="Arial"/>
          <w:b/>
          <w:bCs/>
          <w:color w:val="000000"/>
          <w:kern w:val="0"/>
          <w14:ligatures w14:val="none"/>
        </w:rPr>
        <w:t>"Incubation"</w:t>
      </w:r>
      <w:r w:rsidRPr="002B667E">
        <w:rPr>
          <w:rFonts w:ascii="Arial" w:eastAsia="Times New Roman" w:hAnsi="Arial" w:cs="Arial"/>
          <w:color w:val="000000"/>
          <w:kern w:val="0"/>
          <w14:ligatures w14:val="none"/>
        </w:rPr>
        <w:t> window of ZEN and close the main valve of the </w:t>
      </w:r>
      <m:oMath>
        <m:r>
          <w:rPr>
            <w:rFonts w:ascii="Cambria Math" w:eastAsia="Times New Roman" w:hAnsi="Cambria Math" w:cs="Arial"/>
            <w:kern w:val="0"/>
            <w14:ligatures w14:val="none"/>
          </w:rPr>
          <m:t>C</m:t>
        </m:r>
        <m:sSub>
          <m:sSubPr>
            <m:ctrlPr>
              <w:rPr>
                <w:rFonts w:ascii="Cambria Math" w:eastAsia="Times New Roman" w:hAnsi="Cambria Math" w:cs="Arial"/>
                <w:kern w:val="0"/>
                <w14:ligatures w14:val="none"/>
              </w:rPr>
            </m:ctrlPr>
          </m:sSubPr>
          <m:e>
            <m:r>
              <w:rPr>
                <w:rFonts w:ascii="Cambria Math" w:eastAsia="Times New Roman" w:hAnsi="Cambria Math" w:cs="Arial"/>
                <w:kern w:val="0"/>
                <w14:ligatures w14:val="none"/>
              </w:rPr>
              <m:t>O</m:t>
            </m:r>
          </m:e>
          <m:sub>
            <m:r>
              <w:rPr>
                <w:rFonts w:ascii="Cambria Math" w:eastAsia="Times New Roman" w:hAnsi="Cambria Math" w:cs="Arial"/>
                <w:kern w:val="0"/>
                <w14:ligatures w14:val="none"/>
              </w:rPr>
              <m:t>2</m:t>
            </m:r>
          </m:sub>
        </m:sSub>
      </m:oMath>
      <w:r w:rsidRPr="002B667E">
        <w:rPr>
          <w:rFonts w:ascii="Arial" w:eastAsia="Times New Roman" w:hAnsi="Arial" w:cs="Arial"/>
          <w:color w:val="000000"/>
          <w:kern w:val="0"/>
          <w14:ligatures w14:val="none"/>
        </w:rPr>
        <w:t> tank.</w:t>
      </w:r>
    </w:p>
    <w:p w14:paraId="2ACBBEE3" w14:textId="77777777" w:rsidR="002B667E" w:rsidRPr="002B667E" w:rsidRDefault="002B667E" w:rsidP="002B667E">
      <w:pPr>
        <w:numPr>
          <w:ilvl w:val="0"/>
          <w:numId w:val="13"/>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color w:val="000000"/>
          <w:kern w:val="0"/>
          <w14:ligatures w14:val="none"/>
        </w:rPr>
        <w:t>Check the </w:t>
      </w:r>
      <w:proofErr w:type="spellStart"/>
      <w:r w:rsidRPr="002B667E">
        <w:rPr>
          <w:rFonts w:ascii="Arial" w:eastAsia="Times New Roman" w:hAnsi="Arial" w:cs="Arial"/>
          <w:b/>
          <w:bCs/>
          <w:color w:val="000000"/>
          <w:kern w:val="0"/>
          <w14:ligatures w14:val="none"/>
        </w:rPr>
        <w:t>BookItLabs</w:t>
      </w:r>
      <w:proofErr w:type="spellEnd"/>
      <w:r w:rsidRPr="002B667E">
        <w:rPr>
          <w:rFonts w:ascii="Arial" w:eastAsia="Times New Roman" w:hAnsi="Arial" w:cs="Arial"/>
          <w:color w:val="000000"/>
          <w:kern w:val="0"/>
          <w14:ligatures w14:val="none"/>
        </w:rPr>
        <w:t> scheduler to see when the next user is arriving:</w:t>
      </w:r>
    </w:p>
    <w:p w14:paraId="6566D04C" w14:textId="77777777" w:rsidR="002B667E" w:rsidRPr="002B667E" w:rsidRDefault="002B667E" w:rsidP="002B667E">
      <w:pPr>
        <w:numPr>
          <w:ilvl w:val="1"/>
          <w:numId w:val="13"/>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If the next user is arriving in MORE than 30 minutes:</w:t>
      </w:r>
      <w:r w:rsidRPr="002B667E">
        <w:rPr>
          <w:rFonts w:ascii="Arial" w:eastAsia="Times New Roman" w:hAnsi="Arial" w:cs="Arial"/>
          <w:color w:val="000000"/>
          <w:kern w:val="0"/>
          <w14:ligatures w14:val="none"/>
        </w:rPr>
        <w:t> Close the ZEN software, shut down the PC (3), and turn off the COMPONENTS switch (2) and MAIN SWITCH knob (1).</w:t>
      </w:r>
    </w:p>
    <w:p w14:paraId="3451D88A" w14:textId="77777777" w:rsidR="002B667E" w:rsidRPr="002B667E" w:rsidRDefault="002B667E" w:rsidP="002B667E">
      <w:pPr>
        <w:numPr>
          <w:ilvl w:val="1"/>
          <w:numId w:val="13"/>
        </w:numPr>
        <w:spacing w:after="100" w:afterAutospacing="1" w:line="240" w:lineRule="auto"/>
        <w:rPr>
          <w:rFonts w:ascii="Arial" w:eastAsia="Times New Roman" w:hAnsi="Arial" w:cs="Arial"/>
          <w:color w:val="000000"/>
          <w:kern w:val="0"/>
          <w14:ligatures w14:val="none"/>
        </w:rPr>
      </w:pPr>
      <w:r w:rsidRPr="002B667E">
        <w:rPr>
          <w:rFonts w:ascii="Arial" w:eastAsia="Times New Roman" w:hAnsi="Arial" w:cs="Arial"/>
          <w:b/>
          <w:bCs/>
          <w:color w:val="000000"/>
          <w:kern w:val="0"/>
          <w14:ligatures w14:val="none"/>
        </w:rPr>
        <w:t>If the next user is arriving in LESS than 30 minutes:</w:t>
      </w:r>
      <w:r w:rsidRPr="002B667E">
        <w:rPr>
          <w:rFonts w:ascii="Arial" w:eastAsia="Times New Roman" w:hAnsi="Arial" w:cs="Arial"/>
          <w:color w:val="000000"/>
          <w:kern w:val="0"/>
          <w14:ligatures w14:val="none"/>
        </w:rPr>
        <w:t> Simply close the ZEN software and log out of your Windows session.</w:t>
      </w:r>
    </w:p>
    <w:p w14:paraId="3B18D9F1" w14:textId="77777777" w:rsidR="00E84C20" w:rsidRDefault="00E84C20"/>
    <w:sectPr w:rsidR="00E84C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75692E"/>
    <w:multiLevelType w:val="multilevel"/>
    <w:tmpl w:val="AFD4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470CB"/>
    <w:multiLevelType w:val="multilevel"/>
    <w:tmpl w:val="C500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A27B3"/>
    <w:multiLevelType w:val="multilevel"/>
    <w:tmpl w:val="642C7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536ED7"/>
    <w:multiLevelType w:val="multilevel"/>
    <w:tmpl w:val="0BF05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4F68F5"/>
    <w:multiLevelType w:val="multilevel"/>
    <w:tmpl w:val="BE382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482C62"/>
    <w:multiLevelType w:val="multilevel"/>
    <w:tmpl w:val="B8C62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A423A9"/>
    <w:multiLevelType w:val="multilevel"/>
    <w:tmpl w:val="A5F06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6C1396"/>
    <w:multiLevelType w:val="hybridMultilevel"/>
    <w:tmpl w:val="A7A03C24"/>
    <w:lvl w:ilvl="0" w:tplc="86B446C0">
      <w:start w:val="1"/>
      <w:numFmt w:val="decimal"/>
      <w:lvlText w:val="%1."/>
      <w:lvlJc w:val="left"/>
      <w:pPr>
        <w:ind w:left="720" w:hanging="360"/>
      </w:pPr>
      <w:rPr>
        <w:rFonts w:hint="default"/>
        <w:b w:val="0"/>
        <w:color w:val="auto"/>
      </w:rPr>
    </w:lvl>
    <w:lvl w:ilvl="1" w:tplc="8C98203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5843A4"/>
    <w:multiLevelType w:val="multilevel"/>
    <w:tmpl w:val="3AF40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1447AD"/>
    <w:multiLevelType w:val="multilevel"/>
    <w:tmpl w:val="D916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6E2D95"/>
    <w:multiLevelType w:val="multilevel"/>
    <w:tmpl w:val="BFFE08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320050"/>
    <w:multiLevelType w:val="multilevel"/>
    <w:tmpl w:val="5B74F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012424"/>
    <w:multiLevelType w:val="multilevel"/>
    <w:tmpl w:val="4BA0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1C2D0F"/>
    <w:multiLevelType w:val="multilevel"/>
    <w:tmpl w:val="C0B6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41297">
    <w:abstractNumId w:val="8"/>
  </w:num>
  <w:num w:numId="2" w16cid:durableId="115175218">
    <w:abstractNumId w:val="4"/>
  </w:num>
  <w:num w:numId="3" w16cid:durableId="382951741">
    <w:abstractNumId w:val="1"/>
  </w:num>
  <w:num w:numId="4" w16cid:durableId="2020965579">
    <w:abstractNumId w:val="5"/>
  </w:num>
  <w:num w:numId="5" w16cid:durableId="1950969599">
    <w:abstractNumId w:val="9"/>
  </w:num>
  <w:num w:numId="6" w16cid:durableId="730274969">
    <w:abstractNumId w:val="3"/>
  </w:num>
  <w:num w:numId="7" w16cid:durableId="11302489">
    <w:abstractNumId w:val="10"/>
  </w:num>
  <w:num w:numId="8" w16cid:durableId="1525678281">
    <w:abstractNumId w:val="2"/>
  </w:num>
  <w:num w:numId="9" w16cid:durableId="285278871">
    <w:abstractNumId w:val="6"/>
  </w:num>
  <w:num w:numId="10" w16cid:durableId="231040502">
    <w:abstractNumId w:val="13"/>
  </w:num>
  <w:num w:numId="11" w16cid:durableId="667904953">
    <w:abstractNumId w:val="11"/>
  </w:num>
  <w:num w:numId="12" w16cid:durableId="864053731">
    <w:abstractNumId w:val="0"/>
  </w:num>
  <w:num w:numId="13" w16cid:durableId="523204125">
    <w:abstractNumId w:val="12"/>
  </w:num>
  <w:num w:numId="14" w16cid:durableId="1251893832">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67E"/>
    <w:rsid w:val="00021F27"/>
    <w:rsid w:val="002B667E"/>
    <w:rsid w:val="003133EE"/>
    <w:rsid w:val="003321D0"/>
    <w:rsid w:val="00380001"/>
    <w:rsid w:val="003918ED"/>
    <w:rsid w:val="00430121"/>
    <w:rsid w:val="004F1D6A"/>
    <w:rsid w:val="00741E6A"/>
    <w:rsid w:val="00995849"/>
    <w:rsid w:val="009C7D75"/>
    <w:rsid w:val="00A90130"/>
    <w:rsid w:val="00BC683A"/>
    <w:rsid w:val="00CA47FE"/>
    <w:rsid w:val="00CB3B63"/>
    <w:rsid w:val="00DE35E2"/>
    <w:rsid w:val="00E46C23"/>
    <w:rsid w:val="00E84C20"/>
    <w:rsid w:val="00EF6ACE"/>
    <w:rsid w:val="00F76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735BF8"/>
  <w15:chartTrackingRefBased/>
  <w15:docId w15:val="{81293133-9ADB-4B42-AE34-F2EB0DF12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6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66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B66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66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66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66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66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66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66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6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66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66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66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66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66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66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66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667E"/>
    <w:rPr>
      <w:rFonts w:eastAsiaTheme="majorEastAsia" w:cstheme="majorBidi"/>
      <w:color w:val="272727" w:themeColor="text1" w:themeTint="D8"/>
    </w:rPr>
  </w:style>
  <w:style w:type="paragraph" w:styleId="Title">
    <w:name w:val="Title"/>
    <w:basedOn w:val="Normal"/>
    <w:next w:val="Normal"/>
    <w:link w:val="TitleChar"/>
    <w:uiPriority w:val="10"/>
    <w:qFormat/>
    <w:rsid w:val="002B66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66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66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66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667E"/>
    <w:pPr>
      <w:spacing w:before="160"/>
      <w:jc w:val="center"/>
    </w:pPr>
    <w:rPr>
      <w:i/>
      <w:iCs/>
      <w:color w:val="404040" w:themeColor="text1" w:themeTint="BF"/>
    </w:rPr>
  </w:style>
  <w:style w:type="character" w:customStyle="1" w:styleId="QuoteChar">
    <w:name w:val="Quote Char"/>
    <w:basedOn w:val="DefaultParagraphFont"/>
    <w:link w:val="Quote"/>
    <w:uiPriority w:val="29"/>
    <w:rsid w:val="002B667E"/>
    <w:rPr>
      <w:i/>
      <w:iCs/>
      <w:color w:val="404040" w:themeColor="text1" w:themeTint="BF"/>
    </w:rPr>
  </w:style>
  <w:style w:type="paragraph" w:styleId="ListParagraph">
    <w:name w:val="List Paragraph"/>
    <w:basedOn w:val="Normal"/>
    <w:uiPriority w:val="34"/>
    <w:qFormat/>
    <w:rsid w:val="002B667E"/>
    <w:pPr>
      <w:ind w:left="720"/>
      <w:contextualSpacing/>
    </w:pPr>
  </w:style>
  <w:style w:type="character" w:styleId="IntenseEmphasis">
    <w:name w:val="Intense Emphasis"/>
    <w:basedOn w:val="DefaultParagraphFont"/>
    <w:uiPriority w:val="21"/>
    <w:qFormat/>
    <w:rsid w:val="002B667E"/>
    <w:rPr>
      <w:i/>
      <w:iCs/>
      <w:color w:val="0F4761" w:themeColor="accent1" w:themeShade="BF"/>
    </w:rPr>
  </w:style>
  <w:style w:type="paragraph" w:styleId="IntenseQuote">
    <w:name w:val="Intense Quote"/>
    <w:basedOn w:val="Normal"/>
    <w:next w:val="Normal"/>
    <w:link w:val="IntenseQuoteChar"/>
    <w:uiPriority w:val="30"/>
    <w:qFormat/>
    <w:rsid w:val="002B66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667E"/>
    <w:rPr>
      <w:i/>
      <w:iCs/>
      <w:color w:val="0F4761" w:themeColor="accent1" w:themeShade="BF"/>
    </w:rPr>
  </w:style>
  <w:style w:type="character" w:styleId="IntenseReference">
    <w:name w:val="Intense Reference"/>
    <w:basedOn w:val="DefaultParagraphFont"/>
    <w:uiPriority w:val="32"/>
    <w:qFormat/>
    <w:rsid w:val="002B667E"/>
    <w:rPr>
      <w:b/>
      <w:bCs/>
      <w:smallCaps/>
      <w:color w:val="0F4761" w:themeColor="accent1" w:themeShade="BF"/>
      <w:spacing w:val="5"/>
    </w:rPr>
  </w:style>
  <w:style w:type="paragraph" w:styleId="NormalWeb">
    <w:name w:val="Normal (Web)"/>
    <w:basedOn w:val="Normal"/>
    <w:uiPriority w:val="99"/>
    <w:semiHidden/>
    <w:unhideWhenUsed/>
    <w:rsid w:val="002B667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2B667E"/>
  </w:style>
  <w:style w:type="character" w:styleId="HTMLCode">
    <w:name w:val="HTML Code"/>
    <w:basedOn w:val="DefaultParagraphFont"/>
    <w:uiPriority w:val="99"/>
    <w:semiHidden/>
    <w:unhideWhenUsed/>
    <w:rsid w:val="002B667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14</Pages>
  <Words>1550</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Akyea, Modei</dc:creator>
  <cp:keywords/>
  <dc:description/>
  <cp:lastModifiedBy>Akyea, Modei</cp:lastModifiedBy>
  <cp:revision>5</cp:revision>
  <dcterms:created xsi:type="dcterms:W3CDTF">2026-07-08T13:47:00Z</dcterms:created>
  <dcterms:modified xsi:type="dcterms:W3CDTF">2026-07-08T15:05:00Z</dcterms:modified>
</cp:coreProperties>
</file>